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6BA44" w14:textId="77777777" w:rsidR="00F233EE" w:rsidRDefault="00944586" w:rsidP="004837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8376A" w:rsidRPr="00AD63FC">
        <w:rPr>
          <w:rFonts w:ascii="Times New Roman" w:hAnsi="Times New Roman" w:cs="Times New Roman"/>
          <w:b/>
          <w:bCs/>
          <w:sz w:val="24"/>
          <w:szCs w:val="24"/>
        </w:rPr>
        <w:t>борники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материалов ежегодной Международной научной конференции </w:t>
      </w:r>
    </w:p>
    <w:p w14:paraId="4F1ED382" w14:textId="7D9ECF61" w:rsidR="0048376A" w:rsidRPr="00AD63FC" w:rsidRDefault="00944586" w:rsidP="004837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 эстетике экранизации </w:t>
      </w:r>
    </w:p>
    <w:p w14:paraId="7E7711ED" w14:textId="77777777" w:rsidR="00837982" w:rsidRDefault="00D175B1" w:rsidP="00FB3B2D">
      <w:p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52B185FD" wp14:editId="33B4FED0">
            <wp:extent cx="1965960" cy="2709323"/>
            <wp:effectExtent l="0" t="0" r="0" b="0"/>
            <wp:docPr id="1444787447" name="Рисунок 3" descr="Изображение выглядит как облако, небо,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87447" name="Рисунок 3" descr="Изображение выглядит как облако, небо, текс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33" cy="272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B0B5" w14:textId="11FDC08F" w:rsidR="00FB3B2D" w:rsidRPr="00087B21" w:rsidRDefault="00087B21" w:rsidP="00FB3B2D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087B21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Экзистенциализм и его репрезентация в литературе и кино</w:t>
      </w:r>
      <w:r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 xml:space="preserve"> </w:t>
      </w:r>
      <w:r w:rsidR="00FB3B2D"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Материалы XIII Международной научной конференции по эстетике экранизации</w:t>
      </w:r>
      <w:r w:rsidR="00517221"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(</w:t>
      </w:r>
      <w:r w:rsidR="00FB3B2D"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26–27 апреля 2022</w:t>
      </w:r>
      <w:r w:rsidR="00782D9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года</w:t>
      </w:r>
      <w:r w:rsidR="00517221"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)</w:t>
      </w:r>
      <w:r w:rsidR="00FB3B2D"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  <w:r w:rsidR="00FB3B2D" w:rsidRPr="00087B21">
        <w:rPr>
          <w:rFonts w:ascii="Montserrat" w:eastAsia="Times New Roman" w:hAnsi="Montserrat" w:cs="Times New Roman"/>
          <w:b/>
          <w:bCs/>
          <w:kern w:val="0"/>
          <w:sz w:val="27"/>
          <w:szCs w:val="27"/>
          <w:lang w:eastAsia="ru-RU"/>
          <w14:ligatures w14:val="none"/>
        </w:rPr>
        <w:t>                              </w:t>
      </w:r>
    </w:p>
    <w:p w14:paraId="26BC5A15" w14:textId="63545D64" w:rsidR="00087B21" w:rsidRPr="00087B21" w:rsidRDefault="00087B21" w:rsidP="00C342F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Посвящается 200-летнему юбилею Ф. М. Достоевского</w:t>
      </w:r>
      <w:r w:rsidR="00FB3B2D"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CA76B13" w14:textId="143F009E" w:rsidR="00087B21" w:rsidRPr="00087B21" w:rsidRDefault="00087B21" w:rsidP="00C342F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Составитель: Т.В. Михайлова</w:t>
      </w:r>
      <w:r w:rsidR="00FB3B2D"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DC3B64E" w14:textId="77777777" w:rsidR="00087B21" w:rsidRPr="00087B21" w:rsidRDefault="00087B21" w:rsidP="00C342F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В сборнике представлены материалы XIII Международной научной конференции по эстетике экранизации «Экзистенциализм и его репрезентация в литературе и кино. Посвящается 200</w:t>
      </w:r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noBreakHyphen/>
        <w:t>летнему юбилею Ф. М. Достоевского». Участниками конференции были рассмотрены следующие вопросы: литературные предшественники экзистенциализма и его наследники в литературе и кино; традиции экзистенциальной философии в современной литературе и кинематографе; экранизации «экзистенциальной» литературы; базовые понятия экзистенциализма и формы их художественного воплощения; «непрямое влияние»: эхо экзистенциальных проблем в художественных поисках писателей и кинорежиссеров XX и XXI веков; бытие и время: связь бытийных вопросов с общим контекстом современности в произведениях литературы и кино.</w:t>
      </w:r>
    </w:p>
    <w:p w14:paraId="0835B8AA" w14:textId="77777777" w:rsidR="00087B21" w:rsidRPr="00087B21" w:rsidRDefault="00087B21" w:rsidP="00C342F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Книга адресована специалистам по эстетике, истории и теории литературы и кино; педагогам и студентам </w:t>
      </w:r>
      <w:proofErr w:type="spellStart"/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киновузов</w:t>
      </w:r>
      <w:proofErr w:type="spellEnd"/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, а также всем интересующимся указанными проблемами.</w:t>
      </w:r>
    </w:p>
    <w:p w14:paraId="0FF9FBA5" w14:textId="77777777" w:rsidR="00087B21" w:rsidRPr="00087B21" w:rsidRDefault="00087B21" w:rsidP="00C342F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ISBN 978-5-87149-298-7</w:t>
      </w:r>
    </w:p>
    <w:p w14:paraId="0437B107" w14:textId="5B9AA64E" w:rsidR="00087B21" w:rsidRPr="00087B21" w:rsidRDefault="00087B21" w:rsidP="00C342F0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87B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М.: ВГИК, 2023. 238 с.</w:t>
      </w:r>
    </w:p>
    <w:p w14:paraId="13C2632F" w14:textId="77777777" w:rsidR="0048376A" w:rsidRPr="003269F3" w:rsidRDefault="00E7570E" w:rsidP="0048376A">
      <w:pPr>
        <w:jc w:val="both"/>
        <w:rPr>
          <w:rFonts w:ascii="Montserrat" w:hAnsi="Montserrat" w:cs="Times New Roman"/>
          <w:sz w:val="24"/>
          <w:szCs w:val="24"/>
        </w:rPr>
      </w:pPr>
      <w:hyperlink r:id="rId7" w:history="1">
        <w:r w:rsidR="0048376A" w:rsidRPr="003269F3">
          <w:rPr>
            <w:rStyle w:val="ac"/>
            <w:rFonts w:ascii="Montserrat" w:hAnsi="Montserrat" w:cs="Times New Roman"/>
            <w:sz w:val="24"/>
            <w:szCs w:val="24"/>
          </w:rPr>
          <w:t>https://elibrary.ru/item.asp?id=60047743</w:t>
        </w:r>
      </w:hyperlink>
    </w:p>
    <w:p w14:paraId="73DAD85E" w14:textId="77777777" w:rsidR="00C342F0" w:rsidRDefault="00C342F0" w:rsidP="0048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ACB09E" w14:textId="40E005A6" w:rsidR="00C342F0" w:rsidRDefault="003C644E" w:rsidP="004837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3DC821" wp14:editId="435C467D">
            <wp:extent cx="2110740" cy="2916454"/>
            <wp:effectExtent l="0" t="0" r="3810" b="0"/>
            <wp:docPr id="2085844727" name="Рисунок 4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44727" name="Рисунок 4" descr="Изображение выглядит как текст, снимок экрана, Шриф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33" cy="293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B252" w14:textId="77777777" w:rsidR="00517221" w:rsidRPr="00517221" w:rsidRDefault="00517221" w:rsidP="001D7B1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517221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«Свое» и «чужое» в современном художественном сознании: литература и кино</w:t>
      </w:r>
    </w:p>
    <w:p w14:paraId="0ADA9D87" w14:textId="5A904FAB" w:rsidR="00517221" w:rsidRPr="00517221" w:rsidRDefault="00517221" w:rsidP="001D7B14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Материалы XII Международной научной конференции по эстетике экранизации (20–21 сентября 2021 г</w:t>
      </w:r>
      <w:r w:rsidR="00782D9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ода</w:t>
      </w:r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)</w:t>
      </w:r>
      <w:r w:rsidR="001D7B14" w:rsidRPr="0085616F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02F8BB1E" w14:textId="4286AEA2" w:rsidR="00517221" w:rsidRPr="00517221" w:rsidRDefault="00517221" w:rsidP="0051722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Составитель: Т.В. Михайлова</w:t>
      </w:r>
      <w:r w:rsidR="001D7B14" w:rsidRPr="0085616F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7C2B5A02" w14:textId="77777777" w:rsidR="00517221" w:rsidRPr="00517221" w:rsidRDefault="00517221" w:rsidP="0051722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В сборнике представлены материалы XII Международной научной конференции по эстетике экранизации «“Свое” и “чужое” в современном художественном сознании: литература и кино». Участниками конференции были рассмотрены следующие вопросы: «свое» и «чужое» как взаимодействие разных культурных пространств; «свое» и «чужое» в аспекте времени; отчуждение как форма заострения этой оппозиции; преодоление дуализма через творческое присвоение и принятие другого; эволюция понятий «свое» и «чужое» в современной культуре; «свое» и «чужое» слово как форма авторского высказывания.</w:t>
      </w:r>
    </w:p>
    <w:p w14:paraId="2629005B" w14:textId="77777777" w:rsidR="00517221" w:rsidRPr="00517221" w:rsidRDefault="00517221" w:rsidP="0051722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Книга адресована специалистам по эстетике, истории и теории литературы и кино; педагогам и студентам </w:t>
      </w:r>
      <w:proofErr w:type="spellStart"/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киновузов</w:t>
      </w:r>
      <w:proofErr w:type="spellEnd"/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, а также всем интересующимся указанными проблемами.</w:t>
      </w:r>
    </w:p>
    <w:p w14:paraId="0DFF5FD4" w14:textId="77777777" w:rsidR="00517221" w:rsidRPr="00517221" w:rsidRDefault="00517221" w:rsidP="00517221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ISBN 978-5-87149-291-8</w:t>
      </w:r>
    </w:p>
    <w:p w14:paraId="190C0768" w14:textId="52499D0F" w:rsidR="00517221" w:rsidRPr="00517221" w:rsidRDefault="00517221" w:rsidP="00517221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51722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М.: ВГИК, 2022. 260 с.</w:t>
      </w:r>
    </w:p>
    <w:p w14:paraId="427AFC6E" w14:textId="77777777" w:rsidR="0048376A" w:rsidRPr="003269F3" w:rsidRDefault="00E7570E" w:rsidP="0048376A">
      <w:pPr>
        <w:jc w:val="both"/>
        <w:rPr>
          <w:rFonts w:ascii="Montserrat" w:hAnsi="Montserrat" w:cs="Times New Roman"/>
          <w:sz w:val="24"/>
          <w:szCs w:val="24"/>
          <w:u w:val="single"/>
        </w:rPr>
      </w:pPr>
      <w:hyperlink r:id="rId9" w:history="1">
        <w:r w:rsidR="0048376A" w:rsidRPr="003269F3">
          <w:rPr>
            <w:rStyle w:val="ac"/>
            <w:rFonts w:ascii="Montserrat" w:hAnsi="Montserrat" w:cs="Times New Roman"/>
            <w:color w:val="auto"/>
            <w:sz w:val="24"/>
            <w:szCs w:val="24"/>
          </w:rPr>
          <w:t>https://elibrary.ru/item.asp?id=50387962</w:t>
        </w:r>
      </w:hyperlink>
    </w:p>
    <w:p w14:paraId="00508899" w14:textId="77777777" w:rsidR="001D7B14" w:rsidRDefault="001D7B14" w:rsidP="0048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BAEBC2" w14:textId="77777777" w:rsid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21703B3B" w14:textId="400E888A" w:rsid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 wp14:anchorId="0898F346" wp14:editId="6EB96F70">
            <wp:extent cx="2202180" cy="3125268"/>
            <wp:effectExtent l="0" t="0" r="7620" b="0"/>
            <wp:docPr id="311591104" name="Рисунок 6" descr="Изображение выглядит как текст, плакат, мультфильм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10535" name="Рисунок 6" descr="Изображение выглядит как текст, плакат, мультфильм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47" cy="313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1BC7" w14:textId="582CC5B5" w:rsidR="0016487B" w:rsidRP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16487B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Поэт, поэзия и поэтическое в литературе и кино</w:t>
      </w:r>
    </w:p>
    <w:p w14:paraId="4B7F99AA" w14:textId="0C83CF7F" w:rsidR="0016487B" w:rsidRP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Материалы XI Международной научной конференции</w:t>
      </w: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по эстетике экранизации 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(</w:t>
      </w: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24–26 ноября 2020 года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).</w:t>
      </w:r>
    </w:p>
    <w:p w14:paraId="7936F45B" w14:textId="43E66407" w:rsidR="0016487B" w:rsidRP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Составитель: Т.В. Михайлова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340012EA" w14:textId="77777777" w:rsidR="0016487B" w:rsidRP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В сборнике представлены материалы XI Международной научной конференции по эстетике экранизации «Поэт, поэзия и поэтическое в литературе и кино». Участниками конференции были рассмотрены следующие вопросы: поэтическое слово и способы его перевода в экранные образы; поэтические приемы в кинематографе; «поэтический кинематограф» и его связь с литературной поэтической традицией; экранизации литературно-поэтических произведений; биография поэта в литературе и кинематографе; поэтические жанры в литературе и кино; взаимовлияние поэзии и кинематографа.</w:t>
      </w:r>
    </w:p>
    <w:p w14:paraId="01E25E4C" w14:textId="77777777" w:rsidR="0016487B" w:rsidRP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Книга адресована специалистам по эстетике, истории и теории литературы и кино; педагогам и студентам </w:t>
      </w:r>
      <w:proofErr w:type="spellStart"/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киновузов</w:t>
      </w:r>
      <w:proofErr w:type="spellEnd"/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, а также всем, интересующимся указанными проблемами.</w:t>
      </w:r>
    </w:p>
    <w:p w14:paraId="6448416E" w14:textId="77777777" w:rsidR="0016487B" w:rsidRP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ISBN 978-5-87149-279-6</w:t>
      </w:r>
    </w:p>
    <w:p w14:paraId="4302FF2A" w14:textId="74D2EF5F" w:rsidR="0016487B" w:rsidRPr="0016487B" w:rsidRDefault="0016487B" w:rsidP="0016487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16487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М.: ВГИК, 2021. 314 с.</w:t>
      </w:r>
    </w:p>
    <w:p w14:paraId="528041F8" w14:textId="77777777" w:rsidR="0048376A" w:rsidRPr="003269F3" w:rsidRDefault="00E7570E" w:rsidP="0048376A">
      <w:pPr>
        <w:jc w:val="both"/>
        <w:rPr>
          <w:rFonts w:ascii="Montserrat" w:hAnsi="Montserrat" w:cs="Times New Roman"/>
          <w:sz w:val="24"/>
          <w:szCs w:val="24"/>
        </w:rPr>
      </w:pPr>
      <w:hyperlink r:id="rId11" w:history="1">
        <w:r w:rsidR="0048376A" w:rsidRPr="003269F3">
          <w:rPr>
            <w:rStyle w:val="ac"/>
            <w:rFonts w:ascii="Montserrat" w:hAnsi="Montserrat" w:cs="Times New Roman"/>
            <w:sz w:val="24"/>
            <w:szCs w:val="24"/>
          </w:rPr>
          <w:t>https://elibrary.ru/item.asp?id=50444388</w:t>
        </w:r>
      </w:hyperlink>
    </w:p>
    <w:p w14:paraId="1D6FBB76" w14:textId="77777777" w:rsidR="0048376A" w:rsidRDefault="0048376A" w:rsidP="004837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6E3BC1" w14:textId="77777777" w:rsidR="00B27818" w:rsidRDefault="00B27818" w:rsidP="00B27818">
      <w:pPr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8601A7" wp14:editId="2A245773">
            <wp:extent cx="1973580" cy="2730500"/>
            <wp:effectExtent l="0" t="0" r="7620" b="0"/>
            <wp:docPr id="1181015871" name="Рисунок 8" descr="Изображение выглядит как текст, одежда, человек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15871" name="Рисунок 8" descr="Изображение выглядит как текст, одежда, человек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37" cy="27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493FE67" w14:textId="01815A34" w:rsidR="00B27818" w:rsidRPr="00B27818" w:rsidRDefault="00B27818" w:rsidP="00B27818">
      <w:pPr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B27818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История на экране и в книге</w:t>
      </w:r>
    </w:p>
    <w:p w14:paraId="5C9384EA" w14:textId="77777777" w:rsidR="00B27818" w:rsidRPr="00B27818" w:rsidRDefault="00B27818" w:rsidP="00B2781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bookmarkStart w:id="1" w:name="_Hlk163597637"/>
      <w:bookmarkStart w:id="2" w:name="_Hlk163598482"/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Материалы Всероссийской научно-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softHyphen/>
        <w:t>практической конференции</w:t>
      </w:r>
      <w:bookmarkEnd w:id="1"/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bookmarkEnd w:id="2"/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(10—12 апреля 2019 года).</w:t>
      </w:r>
    </w:p>
    <w:p w14:paraId="225EFA7F" w14:textId="305E6707" w:rsidR="00B27818" w:rsidRPr="00B27818" w:rsidRDefault="00B27818" w:rsidP="00B2781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Составители: </w:t>
      </w:r>
      <w:r w:rsidRPr="002115B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В.И. </w:t>
      </w:r>
      <w:proofErr w:type="spellStart"/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В.И.</w:t>
      </w:r>
      <w:r w:rsidRPr="002115B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,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2115B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Т.В. 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Михайлова</w:t>
      </w:r>
      <w:r w:rsidRPr="002115B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30BCACC9" w14:textId="77777777" w:rsidR="00B27818" w:rsidRPr="00B27818" w:rsidRDefault="00B27818" w:rsidP="00B2781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В сборнике представлены материалы Х Всероссийской научной кон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softHyphen/>
        <w:t>ференции по эстетике экранизации «Изображение истории в книге и на экране». Во все времена авторы художественных интерпретаций истории подвергались нападкам за фактическое или идеологическое несоответствие событиям прошлого. В чем специфика художествен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softHyphen/>
        <w:t>ного изображения истории? Насколько «книжная» или «экранная» история соответствует исторической реальности? Можно ли использовать историю для создания патриотического (или иного) мифа? Как собственно исторический нарратив преобразуется в словесных и экранных искусствах? Эти и другие вопросы были рассмотрены участниками конференции.</w:t>
      </w:r>
    </w:p>
    <w:p w14:paraId="513D5BE8" w14:textId="77777777" w:rsidR="00B27818" w:rsidRPr="00B27818" w:rsidRDefault="00B27818" w:rsidP="00B27818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Книга адресована специалистам по истории и теории литературы и кино, эстетике; педагогам и студентам </w:t>
      </w:r>
      <w:proofErr w:type="spellStart"/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киновузов</w:t>
      </w:r>
      <w:proofErr w:type="spellEnd"/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, а также всем, кто интересуется указанными проблемами.</w:t>
      </w:r>
    </w:p>
    <w:p w14:paraId="39FBB8A9" w14:textId="77777777" w:rsidR="00B27818" w:rsidRPr="00B27818" w:rsidRDefault="00B27818" w:rsidP="00B27818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ISBN 978-5-87149-266-6</w:t>
      </w:r>
    </w:p>
    <w:p w14:paraId="08E7FC05" w14:textId="5E772A70" w:rsidR="00B27818" w:rsidRPr="00B27818" w:rsidRDefault="00B27818" w:rsidP="00B27818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М.</w:t>
      </w:r>
      <w:r w:rsidR="00AE1EDA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: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ВГИК, 2020. 285 с.</w:t>
      </w:r>
    </w:p>
    <w:p w14:paraId="5EA1487C" w14:textId="4FAC419E" w:rsidR="00B27818" w:rsidRPr="003269F3" w:rsidRDefault="00E7570E" w:rsidP="00B27818">
      <w:pPr>
        <w:jc w:val="both"/>
        <w:rPr>
          <w:rFonts w:ascii="Montserrat" w:hAnsi="Montserrat" w:cs="Times New Roman"/>
          <w:sz w:val="24"/>
          <w:szCs w:val="24"/>
        </w:rPr>
      </w:pPr>
      <w:hyperlink r:id="rId13" w:history="1">
        <w:r w:rsidR="002115B3" w:rsidRPr="003269F3">
          <w:rPr>
            <w:rStyle w:val="ac"/>
            <w:rFonts w:ascii="Montserrat" w:hAnsi="Montserrat" w:cs="Times New Roman"/>
            <w:color w:val="auto"/>
            <w:sz w:val="24"/>
            <w:szCs w:val="24"/>
          </w:rPr>
          <w:t>https://elibrary.ru/item.asp?id=50442242</w:t>
        </w:r>
      </w:hyperlink>
    </w:p>
    <w:p w14:paraId="03E290E5" w14:textId="77777777" w:rsidR="002115B3" w:rsidRPr="002115B3" w:rsidRDefault="002115B3" w:rsidP="00B278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A638F9" w14:textId="77777777" w:rsidR="0049675A" w:rsidRDefault="0049675A" w:rsidP="00096102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3F3C0B66" w14:textId="2FC452A7" w:rsidR="0049675A" w:rsidRDefault="0049675A" w:rsidP="00096102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 wp14:anchorId="0D8A468D" wp14:editId="19A3AF74">
            <wp:extent cx="1997746" cy="2819400"/>
            <wp:effectExtent l="0" t="0" r="2540" b="0"/>
            <wp:docPr id="654038750" name="Рисунок 9" descr="Изображение выглядит как текст, искусство, рисунок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38750" name="Рисунок 9" descr="Изображение выглядит как текст, искусство, рисунок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57" cy="282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E562" w14:textId="2A5CA53E" w:rsidR="00096102" w:rsidRPr="00096102" w:rsidRDefault="00096102" w:rsidP="00096102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proofErr w:type="spellStart"/>
      <w:r w:rsidRPr="00096102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Западно</w:t>
      </w:r>
      <w:proofErr w:type="spellEnd"/>
      <w:r w:rsidRPr="00096102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–Восточный экран</w:t>
      </w:r>
    </w:p>
    <w:p w14:paraId="1A85DF41" w14:textId="076F8906" w:rsidR="00096102" w:rsidRPr="003C3EF6" w:rsidRDefault="00096102" w:rsidP="00096102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Материалы Всероссийской научно-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softHyphen/>
        <w:t>практической конференции</w:t>
      </w:r>
      <w:r w:rsidRPr="003C3EF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(</w:t>
      </w: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12–14 апреля 2017</w:t>
      </w:r>
      <w:r w:rsidR="00782D9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года</w:t>
      </w:r>
      <w:r w:rsidRPr="003C3EF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).</w:t>
      </w:r>
    </w:p>
    <w:p w14:paraId="149A2F26" w14:textId="56C3399B" w:rsidR="00096102" w:rsidRPr="003C3EF6" w:rsidRDefault="00096102" w:rsidP="00096102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Составитель: </w:t>
      </w:r>
      <w:r w:rsidRPr="003C3EF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В.И. </w:t>
      </w:r>
      <w:proofErr w:type="spellStart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  <w:r w:rsidRPr="003C3EF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C6FBEF0" w14:textId="2A2DF2CA" w:rsidR="00096102" w:rsidRPr="00096102" w:rsidRDefault="00096102" w:rsidP="00096102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В сборнике представлены материалы IX Всероссийской научной конференции по эстетике экранизации «</w:t>
      </w:r>
      <w:proofErr w:type="spellStart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Западно</w:t>
      </w:r>
      <w:proofErr w:type="spellEnd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–Восточный экран», которая проводилась кафедрой эстетики, истории и теории культуры ВГИКа </w:t>
      </w:r>
      <w:bookmarkStart w:id="3" w:name="_Hlk163597652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12–14 апреля 2017 </w:t>
      </w:r>
      <w:bookmarkEnd w:id="3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г</w:t>
      </w:r>
      <w:r w:rsidR="00C67FDF" w:rsidRPr="003C3EF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  <w:r w:rsidR="003659EF" w:rsidRPr="003C3EF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Совместно с теоретиками кино и литературы кафедр ВГИКа (эстетики, истории и теории культуры, киноведения, кинодраматургии), аналогичных подразделений вузов Санкт-Петербурга и Нижнего Новгорода рассмотрены проблемы, о которых </w:t>
      </w:r>
      <w:proofErr w:type="spellStart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Тейяар</w:t>
      </w:r>
      <w:proofErr w:type="spellEnd"/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де Шарден заметил: «От Запада до Востока эволюция отныне занята в другом месте, в более богатой и более сложной области — вместе со всеми сознаниями она создает дух. Вне наций и рас происходит образование единого человечества» (Тейяр де Шарден, Пьер. Феномен человека, 1940. «Наука», М., 1987. С. 218. Курсив автора).</w:t>
      </w:r>
      <w:r w:rsidR="003659EF" w:rsidRPr="003C3EF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Книга может быть интересна изучающим общие вопросы культуры, эстетики, истории и теории кино и литературы, а также занятым состоянием отечественного и мирового кинематографа.</w:t>
      </w:r>
    </w:p>
    <w:p w14:paraId="5E032E09" w14:textId="77777777" w:rsidR="00096102" w:rsidRPr="00096102" w:rsidRDefault="00096102" w:rsidP="00096102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ISBN 978-5-87149-231-4</w:t>
      </w:r>
    </w:p>
    <w:p w14:paraId="3B09F3F9" w14:textId="7AF343D5" w:rsidR="00096102" w:rsidRPr="00096102" w:rsidRDefault="00096102" w:rsidP="00096102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</w:t>
      </w:r>
      <w:r w:rsidR="005C4F4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.:</w:t>
      </w: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ВГИК, 2017.</w:t>
      </w:r>
      <w:r w:rsidR="005C4F4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096102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322 c.</w:t>
      </w:r>
    </w:p>
    <w:p w14:paraId="0AF887D3" w14:textId="679699D6" w:rsidR="002115B3" w:rsidRPr="003269F3" w:rsidRDefault="00E7570E" w:rsidP="00B27818">
      <w:pPr>
        <w:jc w:val="both"/>
        <w:rPr>
          <w:rFonts w:ascii="Montserrat" w:hAnsi="Montserrat" w:cs="Times New Roman"/>
          <w:sz w:val="24"/>
          <w:szCs w:val="24"/>
        </w:rPr>
      </w:pPr>
      <w:hyperlink r:id="rId15" w:history="1">
        <w:r w:rsidR="003659EF" w:rsidRPr="003269F3">
          <w:rPr>
            <w:rStyle w:val="ac"/>
            <w:rFonts w:ascii="Montserrat" w:hAnsi="Montserrat" w:cs="Times New Roman"/>
            <w:color w:val="auto"/>
            <w:sz w:val="24"/>
            <w:szCs w:val="24"/>
          </w:rPr>
          <w:t>https://elibrary.ru/item.asp?id=37283885</w:t>
        </w:r>
      </w:hyperlink>
    </w:p>
    <w:p w14:paraId="75E8FA77" w14:textId="77777777" w:rsidR="003659EF" w:rsidRPr="003659EF" w:rsidRDefault="003659EF" w:rsidP="00B278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05916" w14:textId="2190D695" w:rsidR="006E77A7" w:rsidRDefault="00CA6404" w:rsidP="00CA64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A1F70E" wp14:editId="6B881474">
            <wp:extent cx="2154515" cy="2910840"/>
            <wp:effectExtent l="0" t="0" r="0" b="3810"/>
            <wp:docPr id="1171188199" name="Рисунок 10" descr="Изображение выглядит как плакат, текст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88199" name="Рисунок 10" descr="Изображение выглядит как плакат, текст, одежд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46" cy="293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12B5" w14:textId="76C068D7" w:rsidR="006C7BE0" w:rsidRDefault="00FD0001" w:rsidP="00FD0001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FD0001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 xml:space="preserve">Эстетика звука на экране и в книге </w:t>
      </w:r>
    </w:p>
    <w:p w14:paraId="21320AB6" w14:textId="24253954" w:rsidR="00FD0001" w:rsidRPr="003D1FBD" w:rsidRDefault="00FD0001" w:rsidP="00FD000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Материалы </w:t>
      </w:r>
      <w:r w:rsidRPr="003D1FB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общ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ероссийской научно</w:t>
      </w:r>
      <w:r w:rsidRPr="003D1FB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й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конференции</w:t>
      </w:r>
      <w:r w:rsidRPr="003D1FB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(</w:t>
      </w: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12‒14 апреля 2016</w:t>
      </w:r>
      <w:r w:rsidR="00782D9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года</w:t>
      </w:r>
      <w:r w:rsidRPr="003D1FB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).</w:t>
      </w:r>
    </w:p>
    <w:p w14:paraId="345F1142" w14:textId="486526A3" w:rsidR="00CA6404" w:rsidRPr="003D1FBD" w:rsidRDefault="00CA6404" w:rsidP="00FD000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3D1FB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Составитель: В.И. </w:t>
      </w:r>
      <w:proofErr w:type="spellStart"/>
      <w:r w:rsidRPr="003D1FB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 w:rsidRPr="003D1FB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43F79015" w14:textId="5797FD20" w:rsidR="00FD0001" w:rsidRPr="00FD0001" w:rsidRDefault="00FD0001" w:rsidP="00FD000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В сборнике представлены материалы VIII общероссийской научной конференции по эстетике экранизации «Эстетика звука на экране и в книге», которая проводилась кафедрой эстетики, истории и теории культуры ВГИКа </w:t>
      </w:r>
      <w:bookmarkStart w:id="4" w:name="_Hlk163598511"/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12‒14 апреля 2016 </w:t>
      </w:r>
      <w:bookmarkEnd w:id="4"/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года.</w:t>
      </w:r>
      <w:r w:rsidR="006B4439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Ученые из Москвы, Нижнего Новгорода, Оренбурга, Санкт-Петербурга, Сочи рассмотрели многообразные проблемы изображения звуков литературой и кинематографом. В отличие от прошлых лет публикуется дискуссия, возникшая по поводу прочитанных докладов.</w:t>
      </w:r>
      <w:r w:rsidR="006B4439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Книга может привлечь внимание тех, кто изучает вопросы истории, эстетики и теории кино и литературы, а также интересуется состоянием отечественного и мирового кинематографа.</w:t>
      </w:r>
    </w:p>
    <w:p w14:paraId="60229B2A" w14:textId="77777777" w:rsidR="00FD0001" w:rsidRPr="00FD0001" w:rsidRDefault="00FD0001" w:rsidP="00FD000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ISBN 978–5–87149–212–3</w:t>
      </w:r>
    </w:p>
    <w:p w14:paraId="2AA780D6" w14:textId="18F0725D" w:rsidR="00FD0001" w:rsidRPr="00FD0001" w:rsidRDefault="00FD0001" w:rsidP="00FD000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М.: ВГИК, 2016. 355 c.</w:t>
      </w:r>
    </w:p>
    <w:p w14:paraId="72E88412" w14:textId="77777777" w:rsidR="006E77A7" w:rsidRDefault="006E77A7" w:rsidP="00FD00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E8D6D4" w14:textId="5E020C00" w:rsidR="002F7316" w:rsidRDefault="002F7316" w:rsidP="008631B1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0A27984C" wp14:editId="4CD6E769">
            <wp:extent cx="2156460" cy="3035991"/>
            <wp:effectExtent l="0" t="0" r="0" b="0"/>
            <wp:docPr id="24724308" name="Рисунок 11" descr="Изображение выглядит как текст, плакат, дерево, млекопитающе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4308" name="Рисунок 11" descr="Изображение выглядит как текст, плакат, дерево, млекопитающе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62" cy="304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BE9C" w14:textId="77777777" w:rsidR="002F7316" w:rsidRDefault="002F7316" w:rsidP="008631B1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1330CAC2" w14:textId="5F612640" w:rsidR="008631B1" w:rsidRPr="008631B1" w:rsidRDefault="008631B1" w:rsidP="008631B1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8631B1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Утопия и антиутопия в книге и на экране</w:t>
      </w:r>
    </w:p>
    <w:p w14:paraId="792334B3" w14:textId="58E121B5" w:rsidR="008631B1" w:rsidRDefault="008631B1" w:rsidP="008631B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Материалы 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общ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ероссийской научно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й</w:t>
      </w:r>
      <w:r w:rsidRPr="00B278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конференции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(9</w:t>
      </w: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‒1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0</w:t>
      </w:r>
      <w:r w:rsidRPr="00FD000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апреля 201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5</w:t>
      </w:r>
      <w:r w:rsidR="00782D93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года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).</w:t>
      </w:r>
    </w:p>
    <w:p w14:paraId="148F1731" w14:textId="3B6FAFDF" w:rsidR="00906668" w:rsidRPr="001B6A18" w:rsidRDefault="00906668" w:rsidP="008631B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Составитель: В.И. </w:t>
      </w:r>
      <w:proofErr w:type="spellStart"/>
      <w:r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51DF3703" w14:textId="08DDD441" w:rsidR="008631B1" w:rsidRPr="008631B1" w:rsidRDefault="008631B1" w:rsidP="008631B1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В сборнике представлены материалы VII общероссийской научной конференции по эстетике экранизации «Утопия и антиутопия в литературе и кино», которая проводилась кафедрой эстетики, истории и теории культуры ВГИКа 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9–10</w:t>
      </w:r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апреля 2015 года.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Книга интересна специалистам в области кино и литературы, студентам гуманитарных вузов.</w:t>
      </w:r>
      <w:r w:rsidRPr="001B6A18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Ученые из Москвы, Санкт-Петербурга, Нижнего Новгорода рассмотрели многообразные проблемы утопического и антиутопического миров в произведениях литературы (Г. Уэллс, Е. Замятин, О. Хаксли, Д. Оруэлл, Э. </w:t>
      </w:r>
      <w:proofErr w:type="spellStart"/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Берджес</w:t>
      </w:r>
      <w:proofErr w:type="spellEnd"/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, А. Кубин) и кино (Ф. Ланг, С. Кубрик, И. </w:t>
      </w:r>
      <w:proofErr w:type="spellStart"/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Шааф</w:t>
      </w:r>
      <w:proofErr w:type="spellEnd"/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, К. Лопушанский, Л. фон Триер).</w:t>
      </w:r>
    </w:p>
    <w:p w14:paraId="06DF337B" w14:textId="77777777" w:rsidR="008631B1" w:rsidRPr="008631B1" w:rsidRDefault="008631B1" w:rsidP="008631B1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ISBN 978–5–87149–197–3</w:t>
      </w:r>
    </w:p>
    <w:p w14:paraId="3BC69C46" w14:textId="2A0E0F4B" w:rsidR="008631B1" w:rsidRDefault="008631B1" w:rsidP="008631B1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М.: ВГИК, 2016. 254 С. </w:t>
      </w:r>
    </w:p>
    <w:p w14:paraId="6F26DBF7" w14:textId="281DCED4" w:rsidR="00C74180" w:rsidRPr="008631B1" w:rsidRDefault="00C74180" w:rsidP="008631B1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C74180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https://elibrary.ru/item.asp?id=29994268</w:t>
      </w:r>
    </w:p>
    <w:p w14:paraId="418CEE28" w14:textId="77777777" w:rsidR="008631B1" w:rsidRDefault="008631B1" w:rsidP="00FD00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9D5DC" w14:textId="77777777" w:rsidR="00A93CBF" w:rsidRDefault="00A93CBF" w:rsidP="004B52B4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6088DC58" w14:textId="25990F9E" w:rsidR="00A93CBF" w:rsidRDefault="00A93CBF" w:rsidP="004B52B4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7213BF54" wp14:editId="5821F701">
            <wp:extent cx="2209800" cy="3132459"/>
            <wp:effectExtent l="0" t="0" r="0" b="0"/>
            <wp:docPr id="733874534" name="Рисунок 12" descr="Изображение выглядит как текст, одежда, картина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74534" name="Рисунок 12" descr="Изображение выглядит как текст, одежда, картина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60" cy="31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12F5" w14:textId="77777777" w:rsidR="00A93CBF" w:rsidRDefault="00A93CBF" w:rsidP="004B52B4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5E18CE11" w14:textId="33F5173F" w:rsidR="004B52B4" w:rsidRDefault="004B52B4" w:rsidP="004B52B4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4B52B4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Эстетика экранизации: кино в театре, театр в кино</w:t>
      </w:r>
    </w:p>
    <w:p w14:paraId="2315F6EB" w14:textId="03519A20" w:rsidR="004B52B4" w:rsidRPr="004B52B4" w:rsidRDefault="004B52B4" w:rsidP="004B52B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</w:pPr>
      <w:r w:rsidRPr="004B52B4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 xml:space="preserve">Материалы научно-практической конференции </w:t>
      </w:r>
      <w:r w:rsidR="00AF7053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(</w:t>
      </w:r>
      <w:r w:rsidRPr="00F71C46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10–11 апреля</w:t>
      </w:r>
      <w:r w:rsidRPr="004B52B4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 xml:space="preserve"> 2014 года</w:t>
      </w:r>
      <w:r w:rsidR="00AF7053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)</w:t>
      </w:r>
      <w:r w:rsidRPr="00F71C46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.</w:t>
      </w:r>
    </w:p>
    <w:p w14:paraId="2F2BFC55" w14:textId="77777777" w:rsidR="00360576" w:rsidRPr="00F71C46" w:rsidRDefault="004B52B4" w:rsidP="004B52B4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4B52B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Составитель: В.И. </w:t>
      </w:r>
      <w:proofErr w:type="spellStart"/>
      <w:r w:rsidRPr="004B52B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 w:rsidRPr="00F71C4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581CF2F3" w14:textId="416D36A5" w:rsidR="004B52B4" w:rsidRPr="004B52B4" w:rsidRDefault="004B52B4" w:rsidP="004B52B4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4B52B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Настоящий сборник составлен по материалам научно-практической конференции «Эстетика экранизации: кино в театре, театр в кино», которая была организована кафедрой эстетики, истории и теории культуры ВГИКа и кафедрой общей теории словесности филологического факультета МГУ и прошла во ВГИКе 10–11 апреля 2014 года. Это шестая организованная ВГИКом конференция, посвященная вопросам экранизации. Докладчики рассмотрели актуальнейший в контексте экранизации вопрос театральных кодов в кино. Причем не только игрового, но и документального, и анимационного. Сборник представляет интерес для всех интересующихся вопросами эстетики, истории, теории кино и литературы. Доклады публикуются в авторской редакции.</w:t>
      </w:r>
    </w:p>
    <w:p w14:paraId="68B21837" w14:textId="77777777" w:rsidR="004B52B4" w:rsidRPr="00360576" w:rsidRDefault="004B52B4" w:rsidP="004B52B4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4B52B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ISBN 978–5–87149–174–4</w:t>
      </w:r>
    </w:p>
    <w:p w14:paraId="52536F48" w14:textId="46A1B346" w:rsidR="004B52B4" w:rsidRDefault="004B52B4" w:rsidP="004B52B4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36057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М.</w:t>
      </w:r>
      <w:r w:rsidR="000B5C2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:</w:t>
      </w:r>
      <w:r w:rsidRPr="0036057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ВГИК</w:t>
      </w:r>
      <w:r w:rsidR="000D26DA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,</w:t>
      </w:r>
      <w:r w:rsidRPr="00360576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0D26DA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2014. </w:t>
      </w:r>
      <w:r w:rsidR="00562E2A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237 </w:t>
      </w:r>
      <w:r w:rsidR="000B5C2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с.</w:t>
      </w:r>
    </w:p>
    <w:p w14:paraId="4A49AACF" w14:textId="4E5B036F" w:rsidR="00416E53" w:rsidRDefault="00E7570E" w:rsidP="004B52B4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hyperlink r:id="rId19" w:history="1">
        <w:r w:rsidR="00416E53" w:rsidRPr="004C67E3">
          <w:rPr>
            <w:rStyle w:val="ac"/>
            <w:rFonts w:ascii="Montserrat" w:eastAsia="Times New Roman" w:hAnsi="Montserrat" w:cs="Times New Roman"/>
            <w:kern w:val="0"/>
            <w:sz w:val="24"/>
            <w:szCs w:val="24"/>
            <w:lang w:eastAsia="ru-RU"/>
            <w14:ligatures w14:val="none"/>
          </w:rPr>
          <w:t>https://elibrary.ru/item.asp?id=30303559</w:t>
        </w:r>
      </w:hyperlink>
    </w:p>
    <w:p w14:paraId="7E7AB31E" w14:textId="77777777" w:rsidR="00416E53" w:rsidRPr="00360576" w:rsidRDefault="00416E53" w:rsidP="004B52B4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</w:p>
    <w:p w14:paraId="419571DC" w14:textId="65E10A06" w:rsidR="004B52B4" w:rsidRPr="004B52B4" w:rsidRDefault="004B52B4" w:rsidP="004B52B4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47CADFD" w14:textId="02A7B99B" w:rsidR="003235B7" w:rsidRDefault="003235B7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hAnsi="Open Sans" w:cs="Open Sans"/>
          <w:b/>
          <w:bCs/>
          <w:color w:val="C00000"/>
          <w:sz w:val="24"/>
          <w:szCs w:val="24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 wp14:anchorId="778828C7" wp14:editId="44B11E10">
            <wp:extent cx="2065020" cy="2930836"/>
            <wp:effectExtent l="0" t="0" r="0" b="3175"/>
            <wp:docPr id="540101226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01226" name="Рисунок 1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3324" cy="294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AC08" w14:textId="77777777" w:rsidR="003235B7" w:rsidRDefault="003235B7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hAnsi="Open Sans" w:cs="Open Sans"/>
          <w:b/>
          <w:bCs/>
          <w:color w:val="C00000"/>
          <w:sz w:val="24"/>
          <w:szCs w:val="24"/>
          <w:shd w:val="clear" w:color="auto" w:fill="F5F5F5"/>
        </w:rPr>
      </w:pPr>
    </w:p>
    <w:p w14:paraId="7995182A" w14:textId="49AE7DF5" w:rsidR="00327ACB" w:rsidRPr="004B3FD6" w:rsidRDefault="007E2C48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hAnsi="Open Sans" w:cs="Open Sans"/>
          <w:b/>
          <w:bCs/>
          <w:color w:val="C00000"/>
          <w:sz w:val="24"/>
          <w:szCs w:val="24"/>
          <w:shd w:val="clear" w:color="auto" w:fill="F5F5F5"/>
        </w:rPr>
      </w:pPr>
      <w:r w:rsidRPr="004B3FD6">
        <w:rPr>
          <w:rFonts w:ascii="Open Sans" w:hAnsi="Open Sans" w:cs="Open Sans"/>
          <w:b/>
          <w:bCs/>
          <w:color w:val="C00000"/>
          <w:sz w:val="24"/>
          <w:szCs w:val="24"/>
          <w:shd w:val="clear" w:color="auto" w:fill="F5F5F5"/>
        </w:rPr>
        <w:t>НЕМЕЦКАЯ ЛИТЕРАТУРНАЯ КЛАССИКА НА РУССКОМ ЭКРАНЕ И РУССКАЯ НА НЕМЕЦКОМ</w:t>
      </w:r>
    </w:p>
    <w:p w14:paraId="2BF1B7CC" w14:textId="11550414" w:rsidR="005A7C54" w:rsidRPr="004B52B4" w:rsidRDefault="005A7C54" w:rsidP="005A7C5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</w:pPr>
      <w:r w:rsidRPr="004B52B4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 xml:space="preserve">Материалы научно-практической конференции </w:t>
      </w:r>
      <w:r w:rsidR="006D5F6F" w:rsidRPr="009B158C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(</w:t>
      </w:r>
      <w:r w:rsidR="00E913FA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 xml:space="preserve">6–7 </w:t>
      </w:r>
      <w:r w:rsidR="00EB4355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 xml:space="preserve"> </w:t>
      </w:r>
      <w:r w:rsidR="006D5F6F" w:rsidRPr="009B158C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декабр</w:t>
      </w:r>
      <w:r w:rsidR="00EB4355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я</w:t>
      </w:r>
      <w:r w:rsidRPr="004B52B4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 xml:space="preserve"> 201</w:t>
      </w:r>
      <w:r w:rsidR="006D5F6F" w:rsidRPr="009B158C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2</w:t>
      </w:r>
      <w:r w:rsidR="006E54DF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 xml:space="preserve"> года</w:t>
      </w:r>
      <w:r w:rsidR="006D5F6F" w:rsidRPr="009B158C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)</w:t>
      </w:r>
      <w:r w:rsidRPr="009B158C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.</w:t>
      </w:r>
    </w:p>
    <w:p w14:paraId="7324D4F6" w14:textId="77777777" w:rsidR="005A7C54" w:rsidRPr="009B158C" w:rsidRDefault="005A7C54" w:rsidP="005A7C54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4B52B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Составитель: В.И. </w:t>
      </w:r>
      <w:proofErr w:type="spellStart"/>
      <w:r w:rsidRPr="004B52B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 w:rsidRPr="009B158C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7D2FC050" w14:textId="39FA5E92" w:rsidR="005A7C54" w:rsidRPr="009B158C" w:rsidRDefault="004B3FD6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Open Sans"/>
          <w:kern w:val="0"/>
          <w:sz w:val="24"/>
          <w:szCs w:val="24"/>
          <w:lang w:val="en-US" w:eastAsia="ru-RU"/>
          <w14:ligatures w14:val="none"/>
        </w:rPr>
      </w:pPr>
      <w:r w:rsidRPr="009B158C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Настоящий сборник составлен по материалам международной научной конференции «Немецкая литературная классика на русском экране и русская на немецком», которая была организована кафедрой эстетики, истории и теории культуры ВГИКа и состоялась в университете кинематографии в декабре 2012 года, объявленного перекрестным годом России в Германии и Германии в России. Это пятая конференция цикла, посвященного проблемам экранизации литературной классики, который проходит во ВГИКе. Российские и немецкие филологи, киноведы, театроведы рассмотрели ряд насущных вопросов, связанных с данной проблематикой. Сборник представляет интерес для всех интересующихся вопросами эстетики, истории, теории кино и литературы.</w:t>
      </w:r>
    </w:p>
    <w:p w14:paraId="74F54341" w14:textId="34617396" w:rsidR="000815EC" w:rsidRPr="009B158C" w:rsidRDefault="000815EC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</w:pPr>
      <w:r w:rsidRPr="009B158C">
        <w:rPr>
          <w:rFonts w:ascii="Montserrat" w:hAnsi="Montserrat" w:cs="Tahoma"/>
          <w:sz w:val="24"/>
          <w:szCs w:val="24"/>
          <w:shd w:val="clear" w:color="auto" w:fill="F5F5F5"/>
        </w:rPr>
        <w:t>ISBN: 978-5-87149-149-2</w:t>
      </w:r>
    </w:p>
    <w:p w14:paraId="4B80164E" w14:textId="256E4305" w:rsidR="006D5F6F" w:rsidRPr="009B158C" w:rsidRDefault="000815EC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</w:pPr>
      <w:r w:rsidRPr="009B158C"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  <w:t>М.: ВГИК, 2013. 251 с.</w:t>
      </w:r>
    </w:p>
    <w:p w14:paraId="7BCB81C1" w14:textId="359170FE" w:rsidR="00194026" w:rsidRPr="009B158C" w:rsidRDefault="00E7570E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</w:pPr>
      <w:hyperlink r:id="rId21" w:history="1">
        <w:r w:rsidR="00532376" w:rsidRPr="009B158C">
          <w:rPr>
            <w:rStyle w:val="ac"/>
            <w:rFonts w:ascii="Montserrat" w:eastAsia="Times New Roman" w:hAnsi="Montserrat" w:cs="Open Sans"/>
            <w:kern w:val="0"/>
            <w:sz w:val="24"/>
            <w:szCs w:val="24"/>
            <w:lang w:eastAsia="ru-RU"/>
            <w14:ligatures w14:val="none"/>
          </w:rPr>
          <w:t>https://elibrary.ru/item.asp?id=24062859</w:t>
        </w:r>
      </w:hyperlink>
    </w:p>
    <w:p w14:paraId="7A6F237C" w14:textId="77777777" w:rsidR="006D5F6F" w:rsidRPr="009B158C" w:rsidRDefault="006D5F6F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Montserrat" w:eastAsia="Times New Roman" w:hAnsi="Montserrat" w:cs="Open Sans"/>
          <w:kern w:val="0"/>
          <w:sz w:val="24"/>
          <w:szCs w:val="24"/>
          <w:lang w:eastAsia="ru-RU"/>
          <w14:ligatures w14:val="none"/>
        </w:rPr>
      </w:pPr>
    </w:p>
    <w:p w14:paraId="40D682EC" w14:textId="148DD0AF" w:rsidR="00327ACB" w:rsidRDefault="00327ACB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6D7C818E" wp14:editId="615EA5E4">
            <wp:extent cx="1958340" cy="2782077"/>
            <wp:effectExtent l="0" t="0" r="3810" b="0"/>
            <wp:docPr id="1955674391" name="Рисунок 13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74391" name="Рисунок 13" descr="Изображение выглядит как текст, снимок экрана, Шриф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59" cy="27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073C" w14:textId="77777777" w:rsidR="00327ACB" w:rsidRDefault="00327ACB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1E93A668" w14:textId="006970E7" w:rsidR="00327ACB" w:rsidRPr="00327ACB" w:rsidRDefault="00327ACB" w:rsidP="00327ACB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327ACB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lastRenderedPageBreak/>
        <w:t>Итальянская и испанская литературная классика на отечественном экране и русская на итальянском и испанском экранах</w:t>
      </w:r>
    </w:p>
    <w:p w14:paraId="5874920C" w14:textId="7C24FF2F" w:rsidR="00327ACB" w:rsidRDefault="00327ACB" w:rsidP="00327AC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Материалы научной конференции (</w:t>
      </w:r>
      <w:r w:rsidR="005C701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8</w:t>
      </w:r>
      <w:r w:rsidR="008D2391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–</w:t>
      </w:r>
      <w:r w:rsidR="005C701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9 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декабр</w:t>
      </w:r>
      <w:r w:rsidR="005C701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я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2011 г</w:t>
      </w:r>
      <w:r w:rsidR="009E5FD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ода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)</w:t>
      </w:r>
      <w:r w:rsidR="008D2391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5A22577E" w14:textId="59A6360E" w:rsidR="00327ACB" w:rsidRDefault="00327ACB" w:rsidP="00327AC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Составитель: В.И. </w:t>
      </w:r>
      <w:proofErr w:type="spellStart"/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2163A0C6" w14:textId="7C9A383C" w:rsidR="00327ACB" w:rsidRPr="00327ACB" w:rsidRDefault="00327ACB" w:rsidP="00327AC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proofErr w:type="gramStart"/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Настоящий сборник составлен по материалам международной научной конференции «Итальянская и испанская литературная классика на отечественном экране и русская на итальянском и испанском экранах», которая была организована кафедрой эстетики, истории и теории культуры ВГИК и состоялась в университете кинематографии в декабре 2011 года, объявленного перекрестным годом России и Италия, России и Испании.</w:t>
      </w:r>
      <w:proofErr w:type="gramEnd"/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Это четвёртая конференция, посвященная вопросу экранизации литературной классики.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Участники конференции — российские и итальянские филологи, киноведы, кинодраматурги, художники кино — исследовали комплекс вопросов, связанных с перенесением литературного произведения одной страны на экран другой, с влиянием великих писателей на кинематограф вообще. Сборник адресован студентам гуманитарных факультетов, интересующихся вопросами эстетики, истории, теории кино и литературы.</w:t>
      </w:r>
    </w:p>
    <w:p w14:paraId="6CDE91CE" w14:textId="77777777" w:rsidR="00327ACB" w:rsidRPr="00327ACB" w:rsidRDefault="00327ACB" w:rsidP="00327ACB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ISBN 978-5-87149-139-3</w:t>
      </w:r>
    </w:p>
    <w:p w14:paraId="318C89A4" w14:textId="67702A0A" w:rsidR="00327ACB" w:rsidRDefault="00327ACB" w:rsidP="00327ACB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М.</w:t>
      </w:r>
      <w:r w:rsidR="000B5C2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  <w:r w:rsidRPr="00327ACB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ВГИК</w:t>
      </w:r>
      <w:r w:rsidR="007E2E5C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. </w:t>
      </w:r>
      <w:r w:rsidR="007E2E5C"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4654F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201</w:t>
      </w:r>
      <w:r w:rsidR="00110FC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3</w:t>
      </w:r>
      <w:r w:rsidR="004654FD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. </w:t>
      </w:r>
      <w:r w:rsidR="007E2E5C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113 </w:t>
      </w:r>
      <w:r w:rsidR="007E2E5C" w:rsidRPr="008631B1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С. </w:t>
      </w:r>
    </w:p>
    <w:p w14:paraId="5393CA93" w14:textId="211F5CCF" w:rsidR="00EE5EF1" w:rsidRDefault="00E7570E" w:rsidP="00327ACB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hyperlink r:id="rId23" w:history="1">
        <w:r w:rsidR="00100655" w:rsidRPr="004C67E3">
          <w:rPr>
            <w:rStyle w:val="ac"/>
            <w:rFonts w:ascii="Montserrat" w:eastAsia="Times New Roman" w:hAnsi="Montserrat" w:cs="Times New Roman"/>
            <w:kern w:val="0"/>
            <w:sz w:val="24"/>
            <w:szCs w:val="24"/>
            <w:lang w:eastAsia="ru-RU"/>
            <w14:ligatures w14:val="none"/>
          </w:rPr>
          <w:t>https://elibrary.ru/item.asp?id=24062854</w:t>
        </w:r>
      </w:hyperlink>
    </w:p>
    <w:p w14:paraId="0008B8A8" w14:textId="77777777" w:rsidR="00100655" w:rsidRPr="00327ACB" w:rsidRDefault="00100655" w:rsidP="00327ACB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27A96B4" w14:textId="77777777" w:rsidR="006E77A7" w:rsidRDefault="006E77A7" w:rsidP="004B52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24F97" w14:textId="59593613" w:rsidR="00FD79E5" w:rsidRDefault="00270809" w:rsidP="004B52B4">
      <w:pPr>
        <w:jc w:val="both"/>
        <w:rPr>
          <w:rFonts w:ascii="Montserrat" w:hAnsi="Montserrat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EBD05A" wp14:editId="017E3FA0">
            <wp:extent cx="2095500" cy="2963369"/>
            <wp:effectExtent l="0" t="0" r="0" b="8890"/>
            <wp:docPr id="1189323912" name="Рисунок 14" descr="Изображение выглядит как текст, книга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23912" name="Рисунок 14" descr="Изображение выглядит как текст, книга, Шриф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69" cy="298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ACFF" w14:textId="3B09E484" w:rsidR="000B5C2B" w:rsidRPr="000B5C2B" w:rsidRDefault="000B5C2B" w:rsidP="000B5C2B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0B5C2B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Французская литературная классика на отечественном экране и русская на французском</w:t>
      </w:r>
    </w:p>
    <w:p w14:paraId="0FAD8734" w14:textId="5C8201DA" w:rsidR="000B5C2B" w:rsidRPr="00B15074" w:rsidRDefault="00F504C1" w:rsidP="000B5C2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Материалы научной конференции (</w:t>
      </w:r>
      <w:r w:rsidR="008472EC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9–10 </w:t>
      </w:r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декабр</w:t>
      </w:r>
      <w:r w:rsidR="008472EC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я</w:t>
      </w:r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2010</w:t>
      </w:r>
      <w:r w:rsidR="009E5FD9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 года</w:t>
      </w:r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)</w:t>
      </w:r>
      <w:r w:rsidR="006058D0"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430373F8" w14:textId="64F87FFB" w:rsidR="00F504C1" w:rsidRPr="00B15074" w:rsidRDefault="006058D0" w:rsidP="000B5C2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 xml:space="preserve">Составитель: В.И. </w:t>
      </w:r>
      <w:proofErr w:type="spellStart"/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Мильдон</w:t>
      </w:r>
      <w:proofErr w:type="spellEnd"/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6F47074D" w14:textId="77777777" w:rsidR="00D35132" w:rsidRPr="00B15074" w:rsidRDefault="000B5C2B" w:rsidP="000B5C2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B5C2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Настоящий сборник составлен по материалам научной конференции «Французская литературная классика на отечественном экране и русская на французском», которая была организована кафедрой эстетики, истории и теории культуры ВГИК и состоялась в университете кинематографии в декабре 2010 года, объявленного годом России во Франции и Франции в России. Это третья проведённая ВГИК конференция, посвящённая вопросу экранизации классической литературы. Предыдущие — «Литература и зрелищные искусства. Слово и образ в художественной культуре» и «Мировая литературная классика на отечественном экране» — прошли в 2009 и 2010 годах.</w:t>
      </w:r>
      <w:r w:rsidRPr="000B5C2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br/>
        <w:t xml:space="preserve">Участники форума — российские и французские филологи, киноведы, кинодраматурги, художники кино — исследовали вопросы перенесения классического литературного </w:t>
      </w:r>
      <w:r w:rsidRPr="000B5C2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lastRenderedPageBreak/>
        <w:t>произведения одной страны на экран другой и связанные с этим проблемы взаимодействия культур, влияние ментальности, духовных и национальных традиций, особенностей исторического и политического моментов.</w:t>
      </w:r>
    </w:p>
    <w:p w14:paraId="12D0A1FC" w14:textId="12F01148" w:rsidR="000B5C2B" w:rsidRPr="000B5C2B" w:rsidRDefault="000B5C2B" w:rsidP="000B5C2B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B5C2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Сборник представляет интерес для всех, кто занимается вопросами истории, теории кино и литературы.</w:t>
      </w:r>
    </w:p>
    <w:p w14:paraId="35CBE6F1" w14:textId="636F2D07" w:rsidR="00895D9C" w:rsidRPr="00895D9C" w:rsidRDefault="00895D9C" w:rsidP="000B5C2B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895D9C">
        <w:rPr>
          <w:rFonts w:ascii="Montserrat" w:hAnsi="Montserrat" w:cs="Tahoma"/>
          <w:sz w:val="24"/>
          <w:szCs w:val="24"/>
          <w:shd w:val="clear" w:color="auto" w:fill="F5F5F5"/>
        </w:rPr>
        <w:t>ISBN: 978-5-87149-132-4</w:t>
      </w:r>
    </w:p>
    <w:p w14:paraId="653FA148" w14:textId="737DA265" w:rsidR="000B5C2B" w:rsidRPr="00B15074" w:rsidRDefault="000B5C2B" w:rsidP="000B5C2B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</w:pPr>
      <w:r w:rsidRPr="000B5C2B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М.: ВГИК, 2012. 230 с</w:t>
      </w:r>
      <w:r w:rsidRPr="00B15074">
        <w:rPr>
          <w:rFonts w:ascii="Montserrat" w:eastAsia="Times New Roman" w:hAnsi="Montserrat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45CDF66E" w14:textId="7D29066F" w:rsidR="00FD79E5" w:rsidRDefault="00E7570E" w:rsidP="004B52B4">
      <w:pPr>
        <w:jc w:val="both"/>
        <w:rPr>
          <w:rFonts w:ascii="Montserrat" w:hAnsi="Montserrat" w:cs="Times New Roman"/>
          <w:sz w:val="24"/>
          <w:szCs w:val="24"/>
        </w:rPr>
      </w:pPr>
      <w:hyperlink r:id="rId25" w:history="1">
        <w:r w:rsidR="00105461" w:rsidRPr="004C67E3">
          <w:rPr>
            <w:rStyle w:val="ac"/>
            <w:rFonts w:ascii="Montserrat" w:hAnsi="Montserrat" w:cs="Times New Roman"/>
            <w:sz w:val="24"/>
            <w:szCs w:val="24"/>
          </w:rPr>
          <w:t>https://elibrary.ru/item.asp?id=24062878</w:t>
        </w:r>
      </w:hyperlink>
    </w:p>
    <w:p w14:paraId="247888ED" w14:textId="77777777" w:rsidR="00105461" w:rsidRDefault="00105461" w:rsidP="004B52B4">
      <w:pPr>
        <w:jc w:val="both"/>
        <w:rPr>
          <w:rFonts w:ascii="Montserrat" w:hAnsi="Montserrat" w:cs="Times New Roman"/>
          <w:sz w:val="24"/>
          <w:szCs w:val="24"/>
        </w:rPr>
      </w:pPr>
    </w:p>
    <w:p w14:paraId="3821617F" w14:textId="77777777" w:rsidR="00FD79E5" w:rsidRDefault="00FD79E5" w:rsidP="004B52B4">
      <w:pPr>
        <w:jc w:val="both"/>
        <w:rPr>
          <w:rFonts w:ascii="Montserrat" w:hAnsi="Montserrat" w:cs="Times New Roman"/>
          <w:sz w:val="24"/>
          <w:szCs w:val="24"/>
        </w:rPr>
      </w:pPr>
    </w:p>
    <w:p w14:paraId="7245E0C6" w14:textId="77777777" w:rsidR="006E77A7" w:rsidRDefault="006E77A7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0D0C11" w14:textId="77777777" w:rsidR="006E77A7" w:rsidRDefault="006E77A7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44319A" w14:textId="1EFA93BF" w:rsidR="00D30C94" w:rsidRDefault="00E215EC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Сборники материалов ежегодной </w:t>
      </w:r>
      <w:r w:rsidR="00D30C94" w:rsidRPr="00D30C94">
        <w:rPr>
          <w:rFonts w:ascii="Times New Roman" w:hAnsi="Times New Roman" w:cs="Times New Roman"/>
          <w:b/>
          <w:bCs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>еждународной молод</w:t>
      </w:r>
      <w:r w:rsidR="005C1A4A">
        <w:rPr>
          <w:rFonts w:ascii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жной научно-практической конференции «Кинематограф в системе искусств и наук»</w:t>
      </w:r>
    </w:p>
    <w:p w14:paraId="6FA5103B" w14:textId="77777777" w:rsidR="00283339" w:rsidRDefault="00283339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818CCF" w14:textId="77777777" w:rsidR="00DC0511" w:rsidRDefault="00283339" w:rsidP="00283339">
      <w:pPr>
        <w:pStyle w:val="ae"/>
        <w:jc w:val="both"/>
        <w:rPr>
          <w:rFonts w:ascii="Open Sans" w:hAnsi="Open Sans" w:cs="Open Sans"/>
          <w:b/>
          <w:bCs/>
          <w:color w:val="9D0A0F"/>
          <w:sz w:val="27"/>
          <w:szCs w:val="27"/>
        </w:rPr>
      </w:pPr>
      <w:r>
        <w:rPr>
          <w:noProof/>
        </w:rPr>
        <w:drawing>
          <wp:inline distT="0" distB="0" distL="0" distR="0" wp14:anchorId="0B82B326" wp14:editId="3602F2AB">
            <wp:extent cx="1981200" cy="3006498"/>
            <wp:effectExtent l="0" t="0" r="0" b="3810"/>
            <wp:docPr id="4" name="Рисунок 2" descr="Изображение выглядит как текст, плакат, Человеческое лиц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Изображение выглядит как текст, плакат, Человеческое лицо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84" cy="30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959A" w14:textId="3636DD49" w:rsidR="007D068A" w:rsidRPr="00CA6078" w:rsidRDefault="0048376A" w:rsidP="00CA6078">
      <w:pPr>
        <w:pStyle w:val="af"/>
        <w:jc w:val="both"/>
        <w:rPr>
          <w:rFonts w:ascii="Montserrat" w:hAnsi="Montserrat"/>
          <w:sz w:val="24"/>
          <w:szCs w:val="24"/>
        </w:rPr>
      </w:pPr>
      <w:r w:rsidRPr="0048376A">
        <w:rPr>
          <w:rFonts w:ascii="Open Sans" w:hAnsi="Open Sans"/>
          <w:b/>
          <w:bCs/>
          <w:color w:val="9D0A0F"/>
          <w:sz w:val="27"/>
          <w:szCs w:val="27"/>
        </w:rPr>
        <w:t xml:space="preserve">Личность и социальные модели в кино: </w:t>
      </w:r>
      <w:proofErr w:type="spellStart"/>
      <w:r w:rsidRPr="0048376A">
        <w:rPr>
          <w:rFonts w:ascii="Open Sans" w:hAnsi="Open Sans"/>
          <w:b/>
          <w:bCs/>
          <w:color w:val="9D0A0F"/>
          <w:sz w:val="27"/>
          <w:szCs w:val="27"/>
        </w:rPr>
        <w:t>fiction</w:t>
      </w:r>
      <w:proofErr w:type="spellEnd"/>
      <w:r w:rsidRPr="0048376A">
        <w:rPr>
          <w:rFonts w:ascii="Open Sans" w:hAnsi="Open Sans"/>
          <w:b/>
          <w:bCs/>
          <w:color w:val="9D0A0F"/>
          <w:sz w:val="27"/>
          <w:szCs w:val="27"/>
        </w:rPr>
        <w:t xml:space="preserve"> и </w:t>
      </w:r>
      <w:proofErr w:type="spellStart"/>
      <w:r w:rsidRPr="0048376A">
        <w:rPr>
          <w:rFonts w:ascii="Open Sans" w:hAnsi="Open Sans"/>
          <w:b/>
          <w:bCs/>
          <w:color w:val="9D0A0F"/>
          <w:sz w:val="27"/>
          <w:szCs w:val="27"/>
        </w:rPr>
        <w:t>non-fiction</w:t>
      </w:r>
      <w:proofErr w:type="spellEnd"/>
      <w:r w:rsidRPr="0048376A">
        <w:rPr>
          <w:rFonts w:ascii="Open Sans" w:hAnsi="Open Sans"/>
          <w:b/>
          <w:bCs/>
          <w:color w:val="9D0A0F"/>
          <w:sz w:val="27"/>
          <w:szCs w:val="27"/>
        </w:rPr>
        <w:t xml:space="preserve"> </w:t>
      </w:r>
      <w:r w:rsidRPr="00CA6078">
        <w:rPr>
          <w:rFonts w:ascii="Montserrat" w:hAnsi="Montserrat"/>
          <w:sz w:val="24"/>
          <w:szCs w:val="24"/>
        </w:rPr>
        <w:t xml:space="preserve">Материалы III Международной молодежной научно-практической конференции </w:t>
      </w:r>
      <w:r w:rsidR="00641839">
        <w:rPr>
          <w:rFonts w:ascii="Montserrat" w:hAnsi="Montserrat"/>
          <w:sz w:val="24"/>
          <w:szCs w:val="24"/>
        </w:rPr>
        <w:t>(</w:t>
      </w:r>
      <w:r w:rsidRPr="00CA6078">
        <w:rPr>
          <w:rFonts w:ascii="Montserrat" w:hAnsi="Montserrat"/>
          <w:sz w:val="24"/>
          <w:szCs w:val="24"/>
        </w:rPr>
        <w:t>24–</w:t>
      </w:r>
      <w:r w:rsidR="00283339" w:rsidRPr="00CA6078">
        <w:rPr>
          <w:rFonts w:ascii="Montserrat" w:hAnsi="Montserrat"/>
          <w:sz w:val="24"/>
          <w:szCs w:val="24"/>
        </w:rPr>
        <w:t>26 марта</w:t>
      </w:r>
      <w:r w:rsidRPr="00CA6078">
        <w:rPr>
          <w:rFonts w:ascii="Montserrat" w:hAnsi="Montserrat"/>
          <w:sz w:val="24"/>
          <w:szCs w:val="24"/>
        </w:rPr>
        <w:t xml:space="preserve"> 2022</w:t>
      </w:r>
      <w:r w:rsidR="00E235A8">
        <w:rPr>
          <w:rFonts w:ascii="Montserrat" w:hAnsi="Montserrat"/>
          <w:sz w:val="24"/>
          <w:szCs w:val="24"/>
        </w:rPr>
        <w:t xml:space="preserve"> года</w:t>
      </w:r>
      <w:r w:rsidR="00641839">
        <w:rPr>
          <w:rFonts w:ascii="Montserrat" w:hAnsi="Montserrat"/>
          <w:sz w:val="24"/>
          <w:szCs w:val="24"/>
        </w:rPr>
        <w:t>)</w:t>
      </w:r>
      <w:r w:rsidRPr="00CA6078">
        <w:rPr>
          <w:rFonts w:ascii="Montserrat" w:hAnsi="Montserrat"/>
          <w:sz w:val="24"/>
          <w:szCs w:val="24"/>
        </w:rPr>
        <w:t>.</w:t>
      </w:r>
      <w:r w:rsidR="007D068A" w:rsidRPr="00CA6078">
        <w:rPr>
          <w:rFonts w:ascii="Montserrat" w:hAnsi="Montserrat"/>
          <w:sz w:val="24"/>
          <w:szCs w:val="24"/>
        </w:rPr>
        <w:t xml:space="preserve"> </w:t>
      </w:r>
    </w:p>
    <w:p w14:paraId="23B06937" w14:textId="18EFACA9" w:rsidR="0048376A" w:rsidRPr="00CA6078" w:rsidRDefault="00A1392F" w:rsidP="00CA6078">
      <w:pPr>
        <w:pStyle w:val="af"/>
        <w:jc w:val="both"/>
        <w:rPr>
          <w:rFonts w:ascii="Montserrat" w:hAnsi="Montserrat" w:cs="Times New Roman"/>
          <w:color w:val="333333"/>
          <w:sz w:val="24"/>
          <w:szCs w:val="24"/>
        </w:rPr>
      </w:pPr>
      <w:r w:rsidRPr="00CA6078">
        <w:rPr>
          <w:rFonts w:ascii="Montserrat" w:hAnsi="Montserrat" w:cs="Times New Roman"/>
          <w:color w:val="333333"/>
          <w:sz w:val="24"/>
          <w:szCs w:val="24"/>
        </w:rPr>
        <w:t xml:space="preserve">Отв. редактор: </w:t>
      </w:r>
      <w:r w:rsidR="0048376A" w:rsidRPr="00CA6078">
        <w:rPr>
          <w:rFonts w:ascii="Montserrat" w:hAnsi="Montserrat" w:cs="Times New Roman"/>
          <w:color w:val="333333"/>
          <w:sz w:val="24"/>
          <w:szCs w:val="24"/>
        </w:rPr>
        <w:t>Д.В. Кобленков</w:t>
      </w:r>
      <w:r w:rsidRPr="00CA6078">
        <w:rPr>
          <w:rFonts w:ascii="Montserrat" w:hAnsi="Montserrat" w:cs="Times New Roman"/>
          <w:color w:val="333333"/>
          <w:sz w:val="24"/>
          <w:szCs w:val="24"/>
        </w:rPr>
        <w:t>а</w:t>
      </w:r>
      <w:r w:rsidR="001B2F80" w:rsidRPr="00CA6078">
        <w:rPr>
          <w:rFonts w:ascii="Montserrat" w:hAnsi="Montserrat" w:cs="Times New Roman"/>
          <w:color w:val="333333"/>
          <w:sz w:val="24"/>
          <w:szCs w:val="24"/>
        </w:rPr>
        <w:t>.</w:t>
      </w:r>
      <w:r w:rsidR="007D068A" w:rsidRPr="00CA6078">
        <w:rPr>
          <w:rFonts w:ascii="Montserrat" w:hAnsi="Montserrat"/>
          <w:color w:val="333333"/>
          <w:sz w:val="24"/>
          <w:szCs w:val="24"/>
        </w:rPr>
        <w:t xml:space="preserve"> </w:t>
      </w:r>
      <w:r w:rsidR="0048376A" w:rsidRPr="00CA6078">
        <w:rPr>
          <w:rFonts w:ascii="Montserrat" w:hAnsi="Montserrat" w:cs="Times New Roman"/>
          <w:color w:val="333333"/>
          <w:sz w:val="24"/>
          <w:szCs w:val="24"/>
        </w:rPr>
        <w:t xml:space="preserve">В сборнике представлены материалы III Международной молодежной научно-практической конференции по проблеме «Кинематограф в системе искусств и наук», которая проводилась кафедрой эстетики, истории и теории культуры ВГИКа 24–26 марта 2022 года. Работы посвящены взаимодействию личности и социальной среды в фильмах XX века и кинематографе новейшего времени. Рассматриваются способы создания и продвижения социальных моделей поведения, общественные и индивидуальные утопии, альтернативные миры и </w:t>
      </w:r>
      <w:proofErr w:type="spellStart"/>
      <w:r w:rsidR="0048376A" w:rsidRPr="00CA6078">
        <w:rPr>
          <w:rFonts w:ascii="Montserrat" w:hAnsi="Montserrat" w:cs="Times New Roman"/>
          <w:color w:val="333333"/>
          <w:sz w:val="24"/>
          <w:szCs w:val="24"/>
        </w:rPr>
        <w:t>киновселенные</w:t>
      </w:r>
      <w:proofErr w:type="spellEnd"/>
      <w:r w:rsidR="0048376A" w:rsidRPr="00CA6078">
        <w:rPr>
          <w:rFonts w:ascii="Montserrat" w:hAnsi="Montserrat" w:cs="Times New Roman"/>
          <w:color w:val="333333"/>
          <w:sz w:val="24"/>
          <w:szCs w:val="24"/>
        </w:rPr>
        <w:t xml:space="preserve">, эсхатологические и </w:t>
      </w:r>
      <w:proofErr w:type="spellStart"/>
      <w:r w:rsidR="0048376A" w:rsidRPr="00CA6078">
        <w:rPr>
          <w:rFonts w:ascii="Montserrat" w:hAnsi="Montserrat" w:cs="Times New Roman"/>
          <w:color w:val="333333"/>
          <w:sz w:val="24"/>
          <w:szCs w:val="24"/>
        </w:rPr>
        <w:t>постапокалиптические</w:t>
      </w:r>
      <w:proofErr w:type="spellEnd"/>
      <w:r w:rsidR="0048376A" w:rsidRPr="00CA6078">
        <w:rPr>
          <w:rFonts w:ascii="Montserrat" w:hAnsi="Montserrat" w:cs="Times New Roman"/>
          <w:color w:val="333333"/>
          <w:sz w:val="24"/>
          <w:szCs w:val="24"/>
        </w:rPr>
        <w:t xml:space="preserve"> версии развития мира, экологические и цифровые модели будущего.</w:t>
      </w:r>
    </w:p>
    <w:p w14:paraId="41C12059" w14:textId="77777777" w:rsidR="0048376A" w:rsidRPr="0048376A" w:rsidRDefault="0048376A" w:rsidP="0048376A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8376A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ISBN 978-5-87149-300-7</w:t>
      </w:r>
    </w:p>
    <w:p w14:paraId="2902C71B" w14:textId="59D3107D" w:rsidR="0048376A" w:rsidRPr="0048376A" w:rsidRDefault="0048376A" w:rsidP="0048376A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48376A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М.: ВГИК, 2023. 452 с. </w:t>
      </w:r>
    </w:p>
    <w:p w14:paraId="25B10C31" w14:textId="0270094E" w:rsidR="00BB0248" w:rsidRPr="005F33EE" w:rsidRDefault="00E7570E">
      <w:pPr>
        <w:rPr>
          <w:rFonts w:ascii="Montserrat" w:hAnsi="Montserrat" w:cs="Times New Roman"/>
          <w:sz w:val="24"/>
          <w:szCs w:val="24"/>
        </w:rPr>
      </w:pPr>
      <w:hyperlink r:id="rId27" w:history="1">
        <w:r w:rsidR="00774FFF" w:rsidRPr="005F33EE">
          <w:rPr>
            <w:rStyle w:val="ac"/>
            <w:rFonts w:ascii="Montserrat" w:hAnsi="Montserrat" w:cs="Times New Roman"/>
            <w:sz w:val="24"/>
            <w:szCs w:val="24"/>
          </w:rPr>
          <w:t>https://elibrary.ru/item.asp?id=60047701</w:t>
        </w:r>
      </w:hyperlink>
    </w:p>
    <w:p w14:paraId="45224B78" w14:textId="77777777" w:rsidR="0048376A" w:rsidRDefault="0048376A" w:rsidP="00D30C94">
      <w:pPr>
        <w:rPr>
          <w:rFonts w:ascii="Times New Roman" w:hAnsi="Times New Roman" w:cs="Times New Roman"/>
          <w:sz w:val="24"/>
          <w:szCs w:val="24"/>
        </w:rPr>
      </w:pPr>
    </w:p>
    <w:p w14:paraId="0CA500E3" w14:textId="05056B72" w:rsidR="004F4AD1" w:rsidRDefault="004F4AD1" w:rsidP="00074E8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035761DD" wp14:editId="57C830BF">
            <wp:extent cx="2057361" cy="2979420"/>
            <wp:effectExtent l="0" t="0" r="635" b="0"/>
            <wp:docPr id="1617168185" name="Рисунок 5" descr="Изображение выглядит как текст, графический дизайн, плака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68185" name="Рисунок 5" descr="Изображение выглядит как текст, графический дизайн, плака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90" cy="29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DA22" w14:textId="77777777" w:rsidR="004F4AD1" w:rsidRDefault="004F4AD1" w:rsidP="00074E8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28070979" w14:textId="5D93F710" w:rsidR="00074E85" w:rsidRPr="00074E85" w:rsidRDefault="00074E85" w:rsidP="00074E85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074E85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Между артхаусом и массовым кино: о стилевых и жанровых границах в киноискусстве</w:t>
      </w:r>
    </w:p>
    <w:p w14:paraId="310320F4" w14:textId="7ED9BFE4" w:rsidR="00074E85" w:rsidRPr="00074E85" w:rsidRDefault="00074E85" w:rsidP="00074E85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074E85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Материалы II Международной молодежной научно-практической конференции</w:t>
      </w:r>
      <w:r w:rsidR="009D0CB4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(22–</w:t>
      </w:r>
      <w:r w:rsidR="00E71128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24 апреля</w:t>
      </w:r>
      <w:r w:rsidR="009D0CB4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2021</w:t>
      </w:r>
      <w:r w:rsidR="00E235A8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года</w:t>
      </w:r>
      <w:r w:rsidR="009D0CB4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)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6013FABE" w14:textId="618E2DE2" w:rsidR="00074E85" w:rsidRPr="00074E85" w:rsidRDefault="002712EF" w:rsidP="00074E85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Отв. редактор:</w:t>
      </w:r>
      <w:r w:rsidR="00074E85" w:rsidRPr="00074E85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Д.В. Кобленков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074E85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79873D83" w14:textId="77777777" w:rsidR="00074E85" w:rsidRPr="00074E85" w:rsidRDefault="00074E85" w:rsidP="00074E85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074E85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В сборнике представлены материалы II Международной молодежной научно-практической конференции по проблеме «Кинематограф в системе искусств и наук», которая проводилась кафедрой эстетики, истории и теории культуры ВГИКа 22–24 апреля 2021 года. Работы посвящены теоретическому и практическому разграничению артхаусных и массовых картин, а также выявлению черт фильмов категории B. На примере зарубежного и отечественного кино, тенденций в анимации и мультимедиа рассматриваются вопросы потенциального синтеза этих видов кинематографа и, напротив, их неизбежного разделения. Отмечается ориентация артхаусного кино на поиск нового киноязыка как способа выражения сложного комплекса идей в отличие от использования массовым кино традиционных приемов, формирующих ожидаемые смыслы. Проблемы различных творческих установок кинематографистов анализируются во взаимосвязи с вопросами технического производства и продюсирования фильмов.</w:t>
      </w:r>
    </w:p>
    <w:p w14:paraId="544FB968" w14:textId="77777777" w:rsidR="00074E85" w:rsidRPr="00074E85" w:rsidRDefault="00074E85" w:rsidP="00074E85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074E85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ISBN 978-5-87149-277-2</w:t>
      </w:r>
    </w:p>
    <w:p w14:paraId="1188BD80" w14:textId="4A09C571" w:rsidR="00074E85" w:rsidRPr="00074E85" w:rsidRDefault="00074E85" w:rsidP="00074E85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074E85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М.: ВГИК, 2021. 320 с.</w:t>
      </w:r>
    </w:p>
    <w:p w14:paraId="68B96E41" w14:textId="77777777" w:rsidR="00D30C94" w:rsidRPr="005F33EE" w:rsidRDefault="00E7570E" w:rsidP="00D30C94">
      <w:pPr>
        <w:rPr>
          <w:rFonts w:ascii="Montserrat" w:hAnsi="Montserrat" w:cs="Times New Roman"/>
          <w:sz w:val="24"/>
          <w:szCs w:val="24"/>
        </w:rPr>
      </w:pPr>
      <w:hyperlink r:id="rId29" w:history="1">
        <w:r w:rsidR="00D30C94" w:rsidRPr="005F33EE">
          <w:rPr>
            <w:rStyle w:val="ac"/>
            <w:rFonts w:ascii="Montserrat" w:hAnsi="Montserrat" w:cs="Times New Roman"/>
            <w:sz w:val="24"/>
            <w:szCs w:val="24"/>
          </w:rPr>
          <w:t>https://elibrary.ru/item.asp?id=50401593</w:t>
        </w:r>
      </w:hyperlink>
    </w:p>
    <w:p w14:paraId="28678CC2" w14:textId="77777777" w:rsidR="00A5288C" w:rsidRDefault="00A5288C" w:rsidP="00D30C94">
      <w:pPr>
        <w:rPr>
          <w:rFonts w:ascii="Times New Roman" w:hAnsi="Times New Roman" w:cs="Times New Roman"/>
          <w:sz w:val="24"/>
          <w:szCs w:val="24"/>
        </w:rPr>
      </w:pPr>
    </w:p>
    <w:p w14:paraId="4E082B02" w14:textId="77777777" w:rsidR="00A5288C" w:rsidRDefault="00A5288C" w:rsidP="00D30C94">
      <w:pPr>
        <w:rPr>
          <w:rFonts w:ascii="Times New Roman" w:hAnsi="Times New Roman" w:cs="Times New Roman"/>
          <w:sz w:val="24"/>
          <w:szCs w:val="24"/>
        </w:rPr>
      </w:pPr>
    </w:p>
    <w:p w14:paraId="446B3533" w14:textId="1FBA700F" w:rsidR="00A5288C" w:rsidRDefault="00D85F14" w:rsidP="00D30C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F3CFF1" wp14:editId="50B0C481">
            <wp:extent cx="1981200" cy="2840990"/>
            <wp:effectExtent l="0" t="0" r="0" b="0"/>
            <wp:docPr id="684816664" name="Рисунок 7" descr="Изображение выглядит как текст, Камеры и оптика, объектив, Оптический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16664" name="Рисунок 7" descr="Изображение выглядит как текст, Камеры и оптика, объектив, Оптический инстр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51" cy="2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BB7A" w14:textId="77777777" w:rsidR="00856339" w:rsidRPr="00856339" w:rsidRDefault="00856339" w:rsidP="00856339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856339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Кинематограф XXI века: формы репрезентации реальности</w:t>
      </w:r>
    </w:p>
    <w:p w14:paraId="04781044" w14:textId="2513CAE6" w:rsidR="00856339" w:rsidRPr="00856339" w:rsidRDefault="00856339" w:rsidP="00856339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Материалы Международной молодежной научно-практической конференции 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(</w:t>
      </w: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12–14 марта 2020</w:t>
      </w:r>
      <w:r w:rsidR="00E235A8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года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)</w:t>
      </w: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0D14A51F" w14:textId="1DC5DCA4" w:rsidR="00856339" w:rsidRPr="00856339" w:rsidRDefault="00856339" w:rsidP="00856339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Отв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редактор: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Д.В. Кобленкова.</w:t>
      </w:r>
    </w:p>
    <w:p w14:paraId="5B30D115" w14:textId="77777777" w:rsidR="00856339" w:rsidRPr="00856339" w:rsidRDefault="00856339" w:rsidP="00856339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В сборнике представлены материалы Международной молодежной научно-практической конференции «Кинематограф XXI века: формы репрезентации реальности», которая проводилась кафедрой эстетики, истории и теории культуры ВГИКа 12–14 марта 2020 года. Работы отражают интерес молодых кинематографистов к актуальным вопросам современного кинопроцесса на разных стадиях создания и продюсирования фильма. Проблемы технического кинопроизводства в эпоху цифровизации анализируются во взаимосвязи с идейной составляющей современного кино и анимации.    </w:t>
      </w:r>
    </w:p>
    <w:p w14:paraId="7AD20365" w14:textId="77777777" w:rsidR="00856339" w:rsidRPr="00856339" w:rsidRDefault="00856339" w:rsidP="00856339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ISBN 978-5-87149-271-0</w:t>
      </w:r>
    </w:p>
    <w:p w14:paraId="65D921B1" w14:textId="076A426F" w:rsidR="00856339" w:rsidRPr="00856339" w:rsidRDefault="00856339" w:rsidP="00856339">
      <w:pPr>
        <w:shd w:val="clear" w:color="auto" w:fill="FFFFFF"/>
        <w:spacing w:after="0" w:line="240" w:lineRule="auto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85633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М.: ВГИК, 2020. 506 с.</w:t>
      </w:r>
    </w:p>
    <w:p w14:paraId="7F5683A0" w14:textId="5C86E91E" w:rsidR="00D30C94" w:rsidRPr="00833957" w:rsidRDefault="00E7570E" w:rsidP="00D30C94">
      <w:pPr>
        <w:rPr>
          <w:rFonts w:ascii="Montserrat" w:hAnsi="Montserrat" w:cs="Times New Roman"/>
          <w:sz w:val="24"/>
          <w:szCs w:val="24"/>
        </w:rPr>
      </w:pPr>
      <w:hyperlink r:id="rId31" w:history="1">
        <w:r w:rsidR="00D30C94" w:rsidRPr="00833957">
          <w:rPr>
            <w:rStyle w:val="ac"/>
            <w:rFonts w:ascii="Montserrat" w:hAnsi="Montserrat" w:cs="Times New Roman"/>
            <w:sz w:val="24"/>
            <w:szCs w:val="24"/>
          </w:rPr>
          <w:t>https://elibrary.ru/item.asp?id=50393047</w:t>
        </w:r>
      </w:hyperlink>
    </w:p>
    <w:p w14:paraId="303E993C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3A030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DEBA6A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93ED6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C0CC34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AD5DA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FF32E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2E925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544F6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FC5F7B" w14:textId="77777777" w:rsidR="00762131" w:rsidRDefault="00762131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49F31" w14:textId="72A3478A" w:rsidR="00D30C94" w:rsidRPr="00D30C94" w:rsidRDefault="00B20B99" w:rsidP="00D30C9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Сборник</w:t>
      </w:r>
      <w:r w:rsidR="0060113F"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0EB6">
        <w:rPr>
          <w:rFonts w:ascii="Times New Roman" w:hAnsi="Times New Roman" w:cs="Times New Roman"/>
          <w:b/>
          <w:bCs/>
          <w:sz w:val="24"/>
          <w:szCs w:val="24"/>
        </w:rPr>
        <w:t>Международной молодежной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научно-практической конференции в рамках </w:t>
      </w:r>
      <w:r w:rsidR="00460B27">
        <w:rPr>
          <w:rFonts w:ascii="Times New Roman" w:hAnsi="Times New Roman" w:cs="Times New Roman"/>
          <w:b/>
          <w:bCs/>
          <w:sz w:val="24"/>
          <w:szCs w:val="24"/>
        </w:rPr>
        <w:t>Международного студенческого фестиваля «Восхождение»</w:t>
      </w:r>
    </w:p>
    <w:p w14:paraId="09A45F57" w14:textId="77777777" w:rsidR="0040030C" w:rsidRDefault="0040030C" w:rsidP="006E77A7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</w:p>
    <w:p w14:paraId="636FFF03" w14:textId="20608E1D" w:rsidR="0040030C" w:rsidRDefault="0040030C" w:rsidP="006E77A7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 wp14:anchorId="742CF134" wp14:editId="07F253F6">
            <wp:extent cx="1988820" cy="2900945"/>
            <wp:effectExtent l="0" t="0" r="0" b="0"/>
            <wp:docPr id="366761559" name="Рисунок 2" descr="Изображение выглядит как текст, плакат, одежд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61559" name="Рисунок 2" descr="Изображение выглядит как текст, плакат, одежда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80" cy="29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5B1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 xml:space="preserve"> </w:t>
      </w:r>
    </w:p>
    <w:p w14:paraId="61524886" w14:textId="46A21BA7" w:rsidR="006E77A7" w:rsidRPr="006E77A7" w:rsidRDefault="006E77A7" w:rsidP="006E77A7">
      <w:pPr>
        <w:shd w:val="clear" w:color="auto" w:fill="FFFFFF"/>
        <w:spacing w:after="0" w:line="240" w:lineRule="auto"/>
        <w:textAlignment w:val="baseline"/>
        <w:outlineLvl w:val="2"/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</w:pPr>
      <w:r w:rsidRPr="006E77A7">
        <w:rPr>
          <w:rFonts w:ascii="Open Sans" w:eastAsia="Times New Roman" w:hAnsi="Open Sans" w:cs="Open Sans"/>
          <w:b/>
          <w:bCs/>
          <w:color w:val="9D0A0F"/>
          <w:kern w:val="0"/>
          <w:sz w:val="27"/>
          <w:szCs w:val="27"/>
          <w:lang w:eastAsia="ru-RU"/>
          <w14:ligatures w14:val="none"/>
        </w:rPr>
        <w:t>Кино молодых: актуальные проблемы индустрии</w:t>
      </w:r>
    </w:p>
    <w:p w14:paraId="5ADEBDDB" w14:textId="77777777" w:rsidR="006C6017" w:rsidRDefault="006E77A7" w:rsidP="00460B27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6E77A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Материалы Международной молодежной научно-практической конференции</w:t>
      </w:r>
      <w:r w:rsidR="00B47D7A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6E77A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в рамках Международного студенческого фестиваля «Восхождение» (проект «Кинообразование: совместные образовательные проекты государств-участников стран СНГ»)</w:t>
      </w:r>
      <w:r w:rsidR="00460B2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  <w:r w:rsidRPr="006E77A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26 сентября 2023 года</w:t>
      </w:r>
      <w:r w:rsidR="006C601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64779AAF" w14:textId="12FD1B07" w:rsidR="006E77A7" w:rsidRDefault="006C6017" w:rsidP="00460B27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Отв</w:t>
      </w:r>
      <w:r w:rsidR="00B20B9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. 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редактор</w:t>
      </w:r>
      <w:r w:rsidR="00B20B99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="00460B2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Д.В. Кобленков</w:t>
      </w:r>
      <w:r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а</w:t>
      </w:r>
      <w:r w:rsidR="00460B2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45EAE105" w14:textId="77777777" w:rsidR="00B6601E" w:rsidRPr="00B6601E" w:rsidRDefault="00B6601E" w:rsidP="00B6601E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B6601E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 сборнике представлены материалы Международной молодежной научно-практической конференции «Кино молодых: актуальные проблемы индустрии», которая проводилась во ВГИКе </w:t>
      </w:r>
      <w:bookmarkStart w:id="5" w:name="_Hlk150983142"/>
      <w:r w:rsidRPr="00B6601E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 рамках Международного студенческого фестиваля «Восхождение» (проект «Кинообразование: совместные проекты государств-участников стран СНГ») </w:t>
      </w:r>
      <w:bookmarkEnd w:id="5"/>
      <w:r w:rsidRPr="00B6601E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26 сентября 2023 года. Работы посвящены обсуждению актуальных проблем кинопроизводства, среди которых наиболее значимыми остаются следующие: формирование команды единомышленников, вопросы финансирования, приобретение оборудования, взаимодействие актеров и съемочной группы на площадке, дистрибуция и прокат короткометражных картин.</w:t>
      </w:r>
    </w:p>
    <w:p w14:paraId="5B762016" w14:textId="77777777" w:rsidR="006E77A7" w:rsidRPr="006E77A7" w:rsidRDefault="006E77A7" w:rsidP="00460B27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6E77A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ISBN 978-5-87149-305-02</w:t>
      </w:r>
    </w:p>
    <w:p w14:paraId="5DB9D723" w14:textId="27432F27" w:rsidR="006E77A7" w:rsidRPr="006E77A7" w:rsidRDefault="006E77A7" w:rsidP="00460B27">
      <w:pPr>
        <w:shd w:val="clear" w:color="auto" w:fill="FFFFFF"/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6E77A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М.: ВГИК, </w:t>
      </w:r>
      <w:r w:rsidR="003D0ACC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2023. </w:t>
      </w:r>
      <w:r w:rsidRPr="006E77A7">
        <w:rPr>
          <w:rFonts w:ascii="Montserrat" w:eastAsia="Times New Roman" w:hAnsi="Montserrat" w:cs="Times New Roman"/>
          <w:color w:val="333333"/>
          <w:kern w:val="0"/>
          <w:sz w:val="24"/>
          <w:szCs w:val="24"/>
          <w:lang w:eastAsia="ru-RU"/>
          <w14:ligatures w14:val="none"/>
        </w:rPr>
        <w:t>86 с.</w:t>
      </w:r>
    </w:p>
    <w:p w14:paraId="4C80B9B3" w14:textId="3D7FD3DB" w:rsidR="00250DB8" w:rsidRPr="00843A65" w:rsidRDefault="00E7570E">
      <w:pPr>
        <w:rPr>
          <w:rFonts w:ascii="Montserrat" w:hAnsi="Montserrat" w:cs="Times New Roman"/>
          <w:sz w:val="24"/>
          <w:szCs w:val="24"/>
        </w:rPr>
      </w:pPr>
      <w:hyperlink r:id="rId33" w:history="1">
        <w:r w:rsidR="009E2781" w:rsidRPr="00843A65">
          <w:rPr>
            <w:rStyle w:val="ac"/>
            <w:rFonts w:ascii="Montserrat" w:hAnsi="Montserrat" w:cs="Times New Roman"/>
            <w:sz w:val="24"/>
            <w:szCs w:val="24"/>
          </w:rPr>
          <w:t>https://elibrary.ru/item.asp?id=60047735</w:t>
        </w:r>
      </w:hyperlink>
    </w:p>
    <w:p w14:paraId="6587A680" w14:textId="77777777" w:rsidR="00D30C94" w:rsidRDefault="00D30C94">
      <w:pPr>
        <w:rPr>
          <w:rFonts w:ascii="Times New Roman" w:hAnsi="Times New Roman" w:cs="Times New Roman"/>
          <w:sz w:val="24"/>
          <w:szCs w:val="24"/>
        </w:rPr>
      </w:pPr>
      <w:bookmarkStart w:id="6" w:name="_Hlk163508219"/>
      <w:bookmarkEnd w:id="6"/>
    </w:p>
    <w:sectPr w:rsidR="00D30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C77"/>
    <w:rsid w:val="00074E85"/>
    <w:rsid w:val="000815EC"/>
    <w:rsid w:val="00087B21"/>
    <w:rsid w:val="00096102"/>
    <w:rsid w:val="000B4D51"/>
    <w:rsid w:val="000B5C2B"/>
    <w:rsid w:val="000D26DA"/>
    <w:rsid w:val="00100655"/>
    <w:rsid w:val="00105461"/>
    <w:rsid w:val="00106E2E"/>
    <w:rsid w:val="00110019"/>
    <w:rsid w:val="00110FC1"/>
    <w:rsid w:val="001446F2"/>
    <w:rsid w:val="0016487B"/>
    <w:rsid w:val="00194026"/>
    <w:rsid w:val="001B2F80"/>
    <w:rsid w:val="001B6A18"/>
    <w:rsid w:val="001D7B14"/>
    <w:rsid w:val="002115B3"/>
    <w:rsid w:val="00250DB8"/>
    <w:rsid w:val="00257BF4"/>
    <w:rsid w:val="00270809"/>
    <w:rsid w:val="002712EF"/>
    <w:rsid w:val="00283339"/>
    <w:rsid w:val="002B7AB7"/>
    <w:rsid w:val="002F7316"/>
    <w:rsid w:val="003235B7"/>
    <w:rsid w:val="003269F3"/>
    <w:rsid w:val="00327ACB"/>
    <w:rsid w:val="0033781B"/>
    <w:rsid w:val="0034756B"/>
    <w:rsid w:val="00360576"/>
    <w:rsid w:val="003659EF"/>
    <w:rsid w:val="003C3EF6"/>
    <w:rsid w:val="003C644E"/>
    <w:rsid w:val="003D0ACC"/>
    <w:rsid w:val="003D1FBD"/>
    <w:rsid w:val="0040030C"/>
    <w:rsid w:val="00416E53"/>
    <w:rsid w:val="00435BD6"/>
    <w:rsid w:val="0045497B"/>
    <w:rsid w:val="00460B27"/>
    <w:rsid w:val="004654FD"/>
    <w:rsid w:val="0048376A"/>
    <w:rsid w:val="00495D20"/>
    <w:rsid w:val="0049675A"/>
    <w:rsid w:val="004A5B87"/>
    <w:rsid w:val="004B3FD6"/>
    <w:rsid w:val="004B52B4"/>
    <w:rsid w:val="004F4AD1"/>
    <w:rsid w:val="00505755"/>
    <w:rsid w:val="005158B1"/>
    <w:rsid w:val="00517221"/>
    <w:rsid w:val="00532376"/>
    <w:rsid w:val="00562E2A"/>
    <w:rsid w:val="005A7C54"/>
    <w:rsid w:val="005A7DE8"/>
    <w:rsid w:val="005C1651"/>
    <w:rsid w:val="005C1A4A"/>
    <w:rsid w:val="005C4F4B"/>
    <w:rsid w:val="005C701B"/>
    <w:rsid w:val="005F33EE"/>
    <w:rsid w:val="00600EB6"/>
    <w:rsid w:val="0060113F"/>
    <w:rsid w:val="006058D0"/>
    <w:rsid w:val="006111E8"/>
    <w:rsid w:val="00641839"/>
    <w:rsid w:val="006B4439"/>
    <w:rsid w:val="006C6017"/>
    <w:rsid w:val="006C7BE0"/>
    <w:rsid w:val="006D5F6F"/>
    <w:rsid w:val="006D62C1"/>
    <w:rsid w:val="006E54DF"/>
    <w:rsid w:val="006E77A7"/>
    <w:rsid w:val="006F25CD"/>
    <w:rsid w:val="00746C77"/>
    <w:rsid w:val="00762131"/>
    <w:rsid w:val="00774FFF"/>
    <w:rsid w:val="00782D93"/>
    <w:rsid w:val="00785191"/>
    <w:rsid w:val="007A644D"/>
    <w:rsid w:val="007D068A"/>
    <w:rsid w:val="007E2C48"/>
    <w:rsid w:val="007E2E5C"/>
    <w:rsid w:val="00833957"/>
    <w:rsid w:val="00837982"/>
    <w:rsid w:val="00843A65"/>
    <w:rsid w:val="008472EC"/>
    <w:rsid w:val="0085616F"/>
    <w:rsid w:val="00856339"/>
    <w:rsid w:val="008631B1"/>
    <w:rsid w:val="00895D9C"/>
    <w:rsid w:val="008C41EA"/>
    <w:rsid w:val="008D2391"/>
    <w:rsid w:val="00906668"/>
    <w:rsid w:val="00944586"/>
    <w:rsid w:val="00947D31"/>
    <w:rsid w:val="009A589D"/>
    <w:rsid w:val="009B158C"/>
    <w:rsid w:val="009B428B"/>
    <w:rsid w:val="009D0CB4"/>
    <w:rsid w:val="009D24DB"/>
    <w:rsid w:val="009E2781"/>
    <w:rsid w:val="009E5FD9"/>
    <w:rsid w:val="00A1392F"/>
    <w:rsid w:val="00A5288C"/>
    <w:rsid w:val="00A5347B"/>
    <w:rsid w:val="00A67F21"/>
    <w:rsid w:val="00A7739E"/>
    <w:rsid w:val="00A93CBF"/>
    <w:rsid w:val="00AD63FC"/>
    <w:rsid w:val="00AE1EDA"/>
    <w:rsid w:val="00AF7053"/>
    <w:rsid w:val="00B15074"/>
    <w:rsid w:val="00B20B99"/>
    <w:rsid w:val="00B223B7"/>
    <w:rsid w:val="00B27818"/>
    <w:rsid w:val="00B47D7A"/>
    <w:rsid w:val="00B6601E"/>
    <w:rsid w:val="00B9563A"/>
    <w:rsid w:val="00BB0248"/>
    <w:rsid w:val="00C342F0"/>
    <w:rsid w:val="00C67FDF"/>
    <w:rsid w:val="00C74180"/>
    <w:rsid w:val="00CA6078"/>
    <w:rsid w:val="00CA6404"/>
    <w:rsid w:val="00D175B1"/>
    <w:rsid w:val="00D30C94"/>
    <w:rsid w:val="00D319B7"/>
    <w:rsid w:val="00D35132"/>
    <w:rsid w:val="00D55518"/>
    <w:rsid w:val="00D57804"/>
    <w:rsid w:val="00D85F14"/>
    <w:rsid w:val="00DA02F4"/>
    <w:rsid w:val="00DC0511"/>
    <w:rsid w:val="00DF3A83"/>
    <w:rsid w:val="00E06A4E"/>
    <w:rsid w:val="00E215EC"/>
    <w:rsid w:val="00E2182F"/>
    <w:rsid w:val="00E235A8"/>
    <w:rsid w:val="00E2709C"/>
    <w:rsid w:val="00E71128"/>
    <w:rsid w:val="00E7570E"/>
    <w:rsid w:val="00E913FA"/>
    <w:rsid w:val="00EB4355"/>
    <w:rsid w:val="00EC6589"/>
    <w:rsid w:val="00EE5EF1"/>
    <w:rsid w:val="00F233EE"/>
    <w:rsid w:val="00F30B83"/>
    <w:rsid w:val="00F504C1"/>
    <w:rsid w:val="00F70B5C"/>
    <w:rsid w:val="00F71C46"/>
    <w:rsid w:val="00FA74F4"/>
    <w:rsid w:val="00FB3B2D"/>
    <w:rsid w:val="00FD0001"/>
    <w:rsid w:val="00FD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9E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6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6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6C7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6C7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6C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6C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6C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6C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6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46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6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6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6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6C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6C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6C7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6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6C7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46C77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74FFF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74FFF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0030C"/>
    <w:rPr>
      <w:color w:val="96607D" w:themeColor="followedHyperlink"/>
      <w:u w:val="single"/>
    </w:rPr>
  </w:style>
  <w:style w:type="paragraph" w:styleId="ae">
    <w:name w:val="Normal (Web)"/>
    <w:basedOn w:val="a"/>
    <w:uiPriority w:val="99"/>
    <w:unhideWhenUsed/>
    <w:rsid w:val="0028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">
    <w:name w:val="No Spacing"/>
    <w:uiPriority w:val="1"/>
    <w:qFormat/>
    <w:rsid w:val="00CA6078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E7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5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6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6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6C7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6C7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6C7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6C7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6C7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6C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6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46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6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6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6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6C7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6C7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6C7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6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6C7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46C77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74FFF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74FFF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0030C"/>
    <w:rPr>
      <w:color w:val="96607D" w:themeColor="followedHyperlink"/>
      <w:u w:val="single"/>
    </w:rPr>
  </w:style>
  <w:style w:type="paragraph" w:styleId="ae">
    <w:name w:val="Normal (Web)"/>
    <w:basedOn w:val="a"/>
    <w:uiPriority w:val="99"/>
    <w:unhideWhenUsed/>
    <w:rsid w:val="0028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">
    <w:name w:val="No Spacing"/>
    <w:uiPriority w:val="1"/>
    <w:qFormat/>
    <w:rsid w:val="00CA6078"/>
    <w:pPr>
      <w:spacing w:after="0" w:line="240" w:lineRule="auto"/>
    </w:pPr>
  </w:style>
  <w:style w:type="paragraph" w:styleId="af0">
    <w:name w:val="Balloon Text"/>
    <w:basedOn w:val="a"/>
    <w:link w:val="af1"/>
    <w:uiPriority w:val="99"/>
    <w:semiHidden/>
    <w:unhideWhenUsed/>
    <w:rsid w:val="00E7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5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library.ru/item.asp?id=5044224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elibrary.ru/item.asp?id=24062859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elibrary.ru/item.asp?id=6004774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elibrary.ru/item.asp?id=24062878" TargetMode="External"/><Relationship Id="rId33" Type="http://schemas.openxmlformats.org/officeDocument/2006/relationships/hyperlink" Target="https://elibrary.ru/item.asp?id=60047735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hyperlink" Target="https://elibrary.ru/item.asp?id=5040159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library.ru/item.asp?id=50444388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elibrary.ru/item.asp?id=37283885" TargetMode="External"/><Relationship Id="rId23" Type="http://schemas.openxmlformats.org/officeDocument/2006/relationships/hyperlink" Target="https://elibrary.ru/item.asp?id=24062854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s://elibrary.ru/item.asp?id=30303559" TargetMode="External"/><Relationship Id="rId31" Type="http://schemas.openxmlformats.org/officeDocument/2006/relationships/hyperlink" Target="https://elibrary.ru/item.asp?id=5039304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item.asp?id=5038796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elibrary.ru/item.asp?id=60047701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DE735-C34A-41A6-A5A7-B4B0AC92C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Кобленков Максим Андреевич</dc:creator>
  <cp:lastModifiedBy>Марина И. Пущина</cp:lastModifiedBy>
  <cp:revision>2</cp:revision>
  <dcterms:created xsi:type="dcterms:W3CDTF">2024-04-10T07:15:00Z</dcterms:created>
  <dcterms:modified xsi:type="dcterms:W3CDTF">2024-04-10T07:15:00Z</dcterms:modified>
</cp:coreProperties>
</file>