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39825" w14:textId="77777777" w:rsidR="00110858" w:rsidRPr="003E152D" w:rsidRDefault="00110858" w:rsidP="001108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bookmarkStart w:id="0" w:name="_GoBack"/>
      <w:bookmarkEnd w:id="0"/>
      <w:r w:rsidRPr="003E152D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  <w:r w:rsidRPr="003E152D">
        <w:rPr>
          <w:rFonts w:ascii="Times New Roman" w:eastAsia="Times New Roman" w:hAnsi="Times New Roman" w:cs="Times New Roman"/>
          <w:bCs/>
          <w:color w:val="000000"/>
          <w:spacing w:val="-8"/>
          <w:sz w:val="28"/>
          <w:szCs w:val="28"/>
          <w:lang w:eastAsia="ru-RU"/>
        </w:rPr>
        <w:t xml:space="preserve">высшего </w:t>
      </w:r>
      <w:r w:rsidRPr="003E152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образования</w:t>
      </w:r>
    </w:p>
    <w:p w14:paraId="0F9085FB" w14:textId="77777777" w:rsidR="00110858" w:rsidRPr="003E152D" w:rsidRDefault="00110858" w:rsidP="001108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</w:pPr>
      <w:r w:rsidRPr="003E152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«Всероссийский государственный университет кинематографии </w:t>
      </w:r>
    </w:p>
    <w:p w14:paraId="3670AD0D" w14:textId="77777777" w:rsidR="00110858" w:rsidRPr="003E152D" w:rsidRDefault="00110858" w:rsidP="0011085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52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имени С.А.</w:t>
      </w:r>
      <w:r w:rsidRPr="003E152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val="en-US" w:eastAsia="ru-RU"/>
        </w:rPr>
        <w:t> </w:t>
      </w:r>
      <w:r w:rsidRPr="003E152D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>Герасимова»</w:t>
      </w:r>
    </w:p>
    <w:p w14:paraId="1BAB8E69" w14:textId="77777777" w:rsidR="00110858" w:rsidRPr="003E152D" w:rsidRDefault="00110858" w:rsidP="00110858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F831EF3" w14:textId="77777777" w:rsidR="00110858" w:rsidRPr="003E152D" w:rsidRDefault="00110858" w:rsidP="00110858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4470ABA" w14:textId="77777777" w:rsidR="00110858" w:rsidRPr="003E152D" w:rsidRDefault="00110858" w:rsidP="00110858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47328C2" w14:textId="77777777" w:rsidR="00110858" w:rsidRPr="003E152D" w:rsidRDefault="00110858" w:rsidP="0011085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3E152D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Работа на конкурс киноведческих работ </w:t>
      </w:r>
    </w:p>
    <w:p w14:paraId="40EF743E" w14:textId="77777777" w:rsidR="00110858" w:rsidRPr="003E152D" w:rsidRDefault="00110858" w:rsidP="0011085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2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3E15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1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рамках </w:t>
      </w:r>
      <w:r w:rsidRPr="003E15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XLII</w:t>
      </w:r>
      <w:r w:rsidRPr="003E1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Международного фестиваля ВГИК </w:t>
      </w:r>
    </w:p>
    <w:p w14:paraId="3D4B393A" w14:textId="2C0C888E" w:rsidR="00110858" w:rsidRPr="003E152D" w:rsidRDefault="00110858" w:rsidP="00173D0C">
      <w:pPr>
        <w:spacing w:before="240" w:after="240" w:line="240" w:lineRule="auto"/>
        <w:ind w:firstLine="425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E15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«ОСОБЕННОСТИ КРИТИКИ ЭКРАНИЗАЦИЙ ЛИТЕРАТУРЫ </w:t>
      </w:r>
      <w:r w:rsidR="00173D0C" w:rsidRPr="003E152D">
        <w:rPr>
          <w:rFonts w:ascii="Times New Roman" w:eastAsia="Times New Roman" w:hAnsi="Times New Roman" w:cs="Times New Roman"/>
          <w:sz w:val="32"/>
          <w:szCs w:val="32"/>
          <w:lang w:eastAsia="ru-RU"/>
        </w:rPr>
        <w:t>"</w:t>
      </w:r>
      <w:r w:rsidRPr="003E152D">
        <w:rPr>
          <w:rFonts w:ascii="Times New Roman" w:eastAsia="Times New Roman" w:hAnsi="Times New Roman" w:cs="Times New Roman"/>
          <w:sz w:val="32"/>
          <w:szCs w:val="32"/>
          <w:lang w:eastAsia="ru-RU"/>
        </w:rPr>
        <w:t>ВТОРОГО РЯДА</w:t>
      </w:r>
      <w:r w:rsidR="00173D0C" w:rsidRPr="003E15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" </w:t>
      </w:r>
      <w:r w:rsidRPr="003E152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(НА ПРИМЕРЕ ТЕКСТОВ 1915-1917 ГГ.)» </w:t>
      </w:r>
    </w:p>
    <w:p w14:paraId="09DF4396" w14:textId="77777777" w:rsidR="00110858" w:rsidRPr="003E152D" w:rsidRDefault="00110858" w:rsidP="0011085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53078FA" w14:textId="2B2181D5" w:rsidR="00110858" w:rsidRPr="003E152D" w:rsidRDefault="00110858" w:rsidP="0011085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152D">
        <w:rPr>
          <w:rFonts w:ascii="Times New Roman" w:eastAsia="Times New Roman" w:hAnsi="Times New Roman" w:cs="Times New Roman"/>
          <w:sz w:val="28"/>
          <w:szCs w:val="20"/>
          <w:lang w:eastAsia="ru-RU"/>
        </w:rPr>
        <w:t>в номинации «Лучшая работа по истории отечественного кино»</w:t>
      </w:r>
    </w:p>
    <w:p w14:paraId="3F9E0475" w14:textId="77777777" w:rsidR="00110858" w:rsidRPr="003E152D" w:rsidRDefault="00110858" w:rsidP="0011085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C1DDD17" w14:textId="77777777" w:rsidR="00110858" w:rsidRPr="003E152D" w:rsidRDefault="00110858" w:rsidP="00110858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152D">
        <w:rPr>
          <w:rFonts w:ascii="Times New Roman" w:eastAsia="Times New Roman" w:hAnsi="Times New Roman" w:cs="Times New Roman"/>
          <w:sz w:val="28"/>
          <w:szCs w:val="20"/>
          <w:lang w:eastAsia="ru-RU"/>
        </w:rPr>
        <w:t>Кунгуров Юрий</w:t>
      </w:r>
    </w:p>
    <w:p w14:paraId="10B77401" w14:textId="77777777" w:rsidR="00110858" w:rsidRPr="003E152D" w:rsidRDefault="00110858" w:rsidP="0011085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8EA0A20" w14:textId="77777777" w:rsidR="00110858" w:rsidRPr="003E152D" w:rsidRDefault="00110858" w:rsidP="00110858">
      <w:pPr>
        <w:spacing w:after="0" w:line="360" w:lineRule="auto"/>
        <w:ind w:firstLine="425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5935D91" w14:textId="77777777" w:rsidR="00110858" w:rsidRPr="003E152D" w:rsidRDefault="00110858" w:rsidP="00110858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Факультет</w:t>
      </w:r>
      <w:r w:rsidRPr="003E15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Сценарно-киноведческий</w:t>
      </w:r>
      <w:r w:rsidRPr="003E1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31796BC1" w14:textId="77777777" w:rsidR="00110858" w:rsidRPr="003E152D" w:rsidRDefault="00110858" w:rsidP="00110858">
      <w:pPr>
        <w:spacing w:after="0" w:line="360" w:lineRule="auto"/>
        <w:ind w:left="510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1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Специальность</w:t>
      </w:r>
      <w:r w:rsidRPr="003E15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Киноведение   </w:t>
      </w:r>
    </w:p>
    <w:p w14:paraId="1A278A21" w14:textId="77777777" w:rsidR="00110858" w:rsidRPr="003E152D" w:rsidRDefault="00110858" w:rsidP="00110858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Курс</w:t>
      </w:r>
      <w:r w:rsidRPr="003E15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2    </w:t>
      </w:r>
    </w:p>
    <w:p w14:paraId="79EAE49C" w14:textId="77777777" w:rsidR="00110858" w:rsidRPr="003E152D" w:rsidRDefault="00110858" w:rsidP="00110858">
      <w:pPr>
        <w:spacing w:after="0" w:line="360" w:lineRule="auto"/>
        <w:ind w:left="5103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E1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Мастерская</w:t>
      </w:r>
      <w:r w:rsidRPr="003E15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В.В. Виноградова    </w:t>
      </w:r>
    </w:p>
    <w:p w14:paraId="43511F98" w14:textId="77777777" w:rsidR="00110858" w:rsidRPr="003E152D" w:rsidRDefault="00110858" w:rsidP="00110858">
      <w:pPr>
        <w:spacing w:after="0" w:line="36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5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Форма обучения</w:t>
      </w:r>
      <w:r w:rsidRPr="003E15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Очная </w:t>
      </w:r>
    </w:p>
    <w:p w14:paraId="1A35EBDA" w14:textId="77777777" w:rsidR="00110858" w:rsidRPr="003E152D" w:rsidRDefault="00110858" w:rsidP="00110858">
      <w:pPr>
        <w:spacing w:after="0" w:line="360" w:lineRule="auto"/>
        <w:ind w:firstLine="425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1A5D7AC" w14:textId="77777777" w:rsidR="00110858" w:rsidRPr="003E152D" w:rsidRDefault="00110858" w:rsidP="0011085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24FB447" w14:textId="77777777" w:rsidR="00110858" w:rsidRPr="003E152D" w:rsidRDefault="00110858" w:rsidP="0011085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6C3FCFA" w14:textId="77777777" w:rsidR="00110858" w:rsidRPr="003E152D" w:rsidRDefault="00110858" w:rsidP="00110858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7CD0651" w14:textId="77777777" w:rsidR="00110858" w:rsidRPr="003E152D" w:rsidRDefault="00110858" w:rsidP="0011085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152D">
        <w:rPr>
          <w:rFonts w:ascii="Times New Roman" w:eastAsia="Times New Roman" w:hAnsi="Times New Roman" w:cs="Times New Roman"/>
          <w:sz w:val="28"/>
          <w:szCs w:val="20"/>
          <w:lang w:eastAsia="ru-RU"/>
        </w:rPr>
        <w:t>Москва,</w:t>
      </w:r>
    </w:p>
    <w:p w14:paraId="6F78493C" w14:textId="77777777" w:rsidR="00110858" w:rsidRPr="003E152D" w:rsidRDefault="00110858" w:rsidP="00110858">
      <w:pPr>
        <w:spacing w:after="0" w:line="360" w:lineRule="auto"/>
        <w:ind w:firstLine="425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152D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3E152D">
        <w:rPr>
          <w:rFonts w:ascii="Times New Roman" w:eastAsia="Times New Roman" w:hAnsi="Times New Roman" w:cs="Times New Roman"/>
          <w:sz w:val="28"/>
          <w:szCs w:val="20"/>
          <w:lang w:val="en-US" w:eastAsia="ru-RU"/>
        </w:rPr>
        <w:t>2</w:t>
      </w:r>
      <w:r w:rsidRPr="003E152D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14:paraId="38FA67A1" w14:textId="77777777" w:rsidR="00950359" w:rsidRPr="003E152D" w:rsidRDefault="00950359" w:rsidP="00950359">
      <w:pPr>
        <w:pStyle w:val="ab"/>
        <w:jc w:val="center"/>
        <w:rPr>
          <w:rFonts w:ascii="Times New Roman" w:hAnsi="Times New Roman" w:cs="Times New Roman"/>
          <w:color w:val="auto"/>
        </w:rPr>
      </w:pPr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8277932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666B3E" w14:textId="77777777" w:rsidR="00950359" w:rsidRPr="003E152D" w:rsidRDefault="00950359" w:rsidP="00950359">
          <w:pPr>
            <w:pStyle w:val="ab"/>
            <w:rPr>
              <w:rFonts w:ascii="Times New Roman" w:hAnsi="Times New Roman" w:cs="Times New Roman"/>
              <w:color w:val="auto"/>
              <w:sz w:val="28"/>
              <w:szCs w:val="28"/>
            </w:rPr>
          </w:pPr>
        </w:p>
        <w:p w14:paraId="79B47A22" w14:textId="784916E1" w:rsidR="00944F11" w:rsidRPr="00944F11" w:rsidRDefault="00950359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3E152D">
            <w:rPr>
              <w:rFonts w:ascii="Times New Roman" w:hAnsi="Times New Roman"/>
              <w:b/>
              <w:bCs/>
              <w:sz w:val="28"/>
              <w:szCs w:val="28"/>
            </w:rPr>
            <w:fldChar w:fldCharType="begin"/>
          </w:r>
          <w:r w:rsidRPr="003E152D">
            <w:rPr>
              <w:rFonts w:ascii="Times New Roman" w:hAnsi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3E152D">
            <w:rPr>
              <w:rFonts w:ascii="Times New Roman" w:hAnsi="Times New Roman"/>
              <w:b/>
              <w:bCs/>
              <w:sz w:val="28"/>
              <w:szCs w:val="28"/>
            </w:rPr>
            <w:fldChar w:fldCharType="separate"/>
          </w:r>
          <w:hyperlink w:anchor="_Toc117805191" w:history="1">
            <w:r w:rsidR="00944F11" w:rsidRPr="00944F11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_Toc117805191 \h </w:instrTex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BE5BF2" w14:textId="0E96DF2A" w:rsidR="00944F11" w:rsidRPr="00944F11" w:rsidRDefault="008E4A33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17805192" w:history="1">
            <w:r w:rsidR="00944F11" w:rsidRPr="00944F11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Глава 1. Понятия канона, «ряда» в литературе. Место «массовой литературы» в литературном каноне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_Toc117805192 \h </w:instrTex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0DA1479" w14:textId="03C71D25" w:rsidR="00944F11" w:rsidRPr="00944F11" w:rsidRDefault="008E4A33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17805193" w:history="1">
            <w:r w:rsidR="00944F11" w:rsidRPr="00944F11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Глава 2. Особенности критики экранизаций литературы «второго ряда» на примере текстов 1915-1917 гг.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_Toc117805193 \h </w:instrTex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14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95063AF" w14:textId="67DCF5E3" w:rsidR="00944F11" w:rsidRPr="00944F11" w:rsidRDefault="008E4A33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17805194" w:history="1">
            <w:r w:rsidR="00944F11" w:rsidRPr="00944F11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Заключение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_Toc117805194 \h </w:instrTex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36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0D28FD" w14:textId="17A69AC9" w:rsidR="00944F11" w:rsidRPr="00944F11" w:rsidRDefault="008E4A33">
          <w:pPr>
            <w:pStyle w:val="11"/>
            <w:tabs>
              <w:tab w:val="right" w:leader="dot" w:pos="9345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117805195" w:history="1">
            <w:r w:rsidR="00944F11" w:rsidRPr="00944F11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Список использованных источников и литературы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_Toc117805195 \h </w:instrTex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38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FEA217D" w14:textId="7EE82686" w:rsidR="00944F11" w:rsidRDefault="008E4A33">
          <w:pPr>
            <w:pStyle w:val="11"/>
            <w:tabs>
              <w:tab w:val="right" w:leader="dot" w:pos="9345"/>
            </w:tabs>
            <w:rPr>
              <w:rFonts w:cstheme="minorBidi"/>
              <w:noProof/>
            </w:rPr>
          </w:pPr>
          <w:hyperlink w:anchor="_Toc117805196" w:history="1">
            <w:r w:rsidR="00944F11" w:rsidRPr="00944F11">
              <w:rPr>
                <w:rStyle w:val="a6"/>
                <w:rFonts w:ascii="Times New Roman" w:hAnsi="Times New Roman"/>
                <w:noProof/>
                <w:sz w:val="28"/>
                <w:szCs w:val="28"/>
              </w:rPr>
              <w:t>Фильмография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_Toc117805196 \h </w:instrTex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40</w:t>
            </w:r>
            <w:r w:rsidR="00944F11" w:rsidRPr="00944F11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A1B11D" w14:textId="14139F5D" w:rsidR="00950359" w:rsidRPr="003E152D" w:rsidRDefault="00950359" w:rsidP="0082357C"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3E152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78161E6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19968" w14:textId="77777777" w:rsidR="0001193C" w:rsidRPr="003E152D" w:rsidRDefault="0001193C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2B785E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07366F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31A085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71F2D8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A37A9E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716B4F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FD6A88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0BE646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3CE9C7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F8C4CE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75797D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3C849B" w14:textId="77777777" w:rsidR="00950359" w:rsidRPr="003E152D" w:rsidRDefault="0095035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4000F3" w14:textId="77777777" w:rsidR="00950359" w:rsidRPr="003E152D" w:rsidRDefault="00950359" w:rsidP="003B25D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24E5B95" w14:textId="4DF7050D" w:rsidR="00D15C13" w:rsidRPr="003E152D" w:rsidRDefault="00D15C13" w:rsidP="0095035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17805191"/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Введение</w:t>
      </w:r>
      <w:bookmarkEnd w:id="1"/>
    </w:p>
    <w:p w14:paraId="36A4D51B" w14:textId="77777777" w:rsidR="00D15C13" w:rsidRPr="003E152D" w:rsidRDefault="00D15C13" w:rsidP="00D15C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479E822" w14:textId="096480B5" w:rsidR="00D15C13" w:rsidRPr="003E152D" w:rsidRDefault="00D15C13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Литературный «низ». Низовое, </w:t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низкое, </w:t>
      </w:r>
      <w:r w:rsidRPr="003E152D">
        <w:rPr>
          <w:rFonts w:ascii="Times New Roman" w:hAnsi="Times New Roman" w:cs="Times New Roman"/>
          <w:sz w:val="28"/>
          <w:szCs w:val="28"/>
        </w:rPr>
        <w:t xml:space="preserve">«низовой слой». Второй и третий сорт, второй и последующие «ряды». Товар, продукт. «Чтиво».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Паралитература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инфралитература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Окололитературное, внелитературное,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антилитературное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Китч, пошлость, порнография. Эпигонство, «поделка» и подделка. Тривиальная </w:t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и </w:t>
      </w:r>
      <w:r w:rsidRPr="003E152D">
        <w:rPr>
          <w:rFonts w:ascii="Times New Roman" w:hAnsi="Times New Roman" w:cs="Times New Roman"/>
          <w:sz w:val="28"/>
          <w:szCs w:val="28"/>
        </w:rPr>
        <w:t xml:space="preserve">популярная литература. Бульварная литература, беллетристика, «рыночная» литература. </w:t>
      </w:r>
      <w:r w:rsidR="004F4FF6" w:rsidRPr="003E152D">
        <w:rPr>
          <w:rFonts w:ascii="Times New Roman" w:hAnsi="Times New Roman" w:cs="Times New Roman"/>
          <w:sz w:val="28"/>
          <w:szCs w:val="28"/>
        </w:rPr>
        <w:t>«Ванькина литература»</w:t>
      </w:r>
      <w:r w:rsidR="004F4FF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"/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_Hlk105950700"/>
      <w:r w:rsidRPr="003E152D">
        <w:rPr>
          <w:rFonts w:ascii="Times New Roman" w:hAnsi="Times New Roman" w:cs="Times New Roman"/>
          <w:sz w:val="28"/>
          <w:szCs w:val="28"/>
        </w:rPr>
        <w:t>«Штамп штампа, лубок лубка, нижайшее подножье»</w:t>
      </w:r>
      <w:bookmarkEnd w:id="2"/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"/>
      </w:r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096DDD5B" w14:textId="00C38D9E" w:rsidR="004F4FF6" w:rsidRPr="003E152D" w:rsidRDefault="00097158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Перечисленными</w:t>
      </w:r>
      <w:r w:rsidR="00A0163E" w:rsidRPr="003E152D">
        <w:rPr>
          <w:rFonts w:ascii="Times New Roman" w:hAnsi="Times New Roman" w:cs="Times New Roman"/>
          <w:sz w:val="28"/>
          <w:szCs w:val="28"/>
        </w:rPr>
        <w:t xml:space="preserve"> словами в разное время и в различных ситуациях </w:t>
      </w:r>
      <w:r w:rsidRPr="003E152D">
        <w:rPr>
          <w:rFonts w:ascii="Times New Roman" w:hAnsi="Times New Roman" w:cs="Times New Roman"/>
          <w:sz w:val="28"/>
          <w:szCs w:val="28"/>
        </w:rPr>
        <w:t>формулировалось</w:t>
      </w:r>
      <w:r w:rsidR="00A0163E" w:rsidRPr="003E152D">
        <w:rPr>
          <w:rFonts w:ascii="Times New Roman" w:hAnsi="Times New Roman" w:cs="Times New Roman"/>
          <w:sz w:val="28"/>
          <w:szCs w:val="28"/>
        </w:rPr>
        <w:t xml:space="preserve"> то, что можно подогнать под словосочетание «массовая литература». Намеренно перечислен</w:t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 ряд понятий, часть из которых потребует дальнейшей расшифровки и разграничения</w:t>
      </w:r>
      <w:r w:rsidR="001635FA" w:rsidRPr="003E152D">
        <w:rPr>
          <w:rFonts w:ascii="Times New Roman" w:hAnsi="Times New Roman" w:cs="Times New Roman"/>
          <w:sz w:val="28"/>
          <w:szCs w:val="28"/>
        </w:rPr>
        <w:t>, а</w:t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1858FF" w:rsidRPr="003E152D">
        <w:rPr>
          <w:rFonts w:ascii="Times New Roman" w:hAnsi="Times New Roman" w:cs="Times New Roman"/>
          <w:sz w:val="28"/>
          <w:szCs w:val="28"/>
        </w:rPr>
        <w:t xml:space="preserve">во </w:t>
      </w:r>
      <w:r w:rsidR="004F4FF6" w:rsidRPr="003E152D">
        <w:rPr>
          <w:rFonts w:ascii="Times New Roman" w:hAnsi="Times New Roman" w:cs="Times New Roman"/>
          <w:sz w:val="28"/>
          <w:szCs w:val="28"/>
        </w:rPr>
        <w:t>многи</w:t>
      </w:r>
      <w:r w:rsidR="001858FF" w:rsidRPr="003E152D">
        <w:rPr>
          <w:rFonts w:ascii="Times New Roman" w:hAnsi="Times New Roman" w:cs="Times New Roman"/>
          <w:sz w:val="28"/>
          <w:szCs w:val="28"/>
        </w:rPr>
        <w:t>х</w:t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 при нюансированном рассмотрении откр</w:t>
      </w:r>
      <w:r w:rsidR="009B1CB0" w:rsidRPr="003E152D">
        <w:rPr>
          <w:rFonts w:ascii="Times New Roman" w:hAnsi="Times New Roman" w:cs="Times New Roman"/>
          <w:sz w:val="28"/>
          <w:szCs w:val="28"/>
        </w:rPr>
        <w:t>о</w:t>
      </w:r>
      <w:r w:rsidR="001858FF" w:rsidRPr="003E152D">
        <w:rPr>
          <w:rFonts w:ascii="Times New Roman" w:hAnsi="Times New Roman" w:cs="Times New Roman"/>
          <w:sz w:val="28"/>
          <w:szCs w:val="28"/>
        </w:rPr>
        <w:t>ется</w:t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 совершенно </w:t>
      </w:r>
      <w:r w:rsidR="009B1CB0" w:rsidRPr="003E152D">
        <w:rPr>
          <w:rFonts w:ascii="Times New Roman" w:hAnsi="Times New Roman" w:cs="Times New Roman"/>
          <w:sz w:val="28"/>
          <w:szCs w:val="28"/>
        </w:rPr>
        <w:t>противоположный</w:t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 смысл, но часто </w:t>
      </w:r>
      <w:r w:rsidR="009B1CB0" w:rsidRPr="003E152D">
        <w:rPr>
          <w:rFonts w:ascii="Times New Roman" w:hAnsi="Times New Roman" w:cs="Times New Roman"/>
          <w:sz w:val="28"/>
          <w:szCs w:val="28"/>
        </w:rPr>
        <w:t xml:space="preserve">они </w:t>
      </w:r>
      <w:r w:rsidR="004F4FF6" w:rsidRPr="003E152D">
        <w:rPr>
          <w:rFonts w:ascii="Times New Roman" w:hAnsi="Times New Roman" w:cs="Times New Roman"/>
          <w:sz w:val="28"/>
          <w:szCs w:val="28"/>
        </w:rPr>
        <w:t>с</w:t>
      </w:r>
      <w:r w:rsidR="009B1CB0" w:rsidRPr="003E152D">
        <w:rPr>
          <w:rFonts w:ascii="Times New Roman" w:hAnsi="Times New Roman" w:cs="Times New Roman"/>
          <w:sz w:val="28"/>
          <w:szCs w:val="28"/>
        </w:rPr>
        <w:t>мешаны</w:t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 и объединены в </w:t>
      </w:r>
      <w:r w:rsidR="009B1CB0" w:rsidRPr="003E152D">
        <w:rPr>
          <w:rFonts w:ascii="Times New Roman" w:hAnsi="Times New Roman" w:cs="Times New Roman"/>
          <w:sz w:val="28"/>
          <w:szCs w:val="28"/>
        </w:rPr>
        <w:t>устоявшемся</w:t>
      </w:r>
      <w:r w:rsidR="004F4FF6" w:rsidRPr="003E152D">
        <w:rPr>
          <w:rFonts w:ascii="Times New Roman" w:hAnsi="Times New Roman" w:cs="Times New Roman"/>
          <w:sz w:val="28"/>
          <w:szCs w:val="28"/>
        </w:rPr>
        <w:t xml:space="preserve"> понимании негативной коннотацией</w:t>
      </w:r>
      <w:r w:rsidR="003E4D4E" w:rsidRPr="003E152D">
        <w:rPr>
          <w:rFonts w:ascii="Times New Roman" w:hAnsi="Times New Roman" w:cs="Times New Roman"/>
          <w:sz w:val="28"/>
          <w:szCs w:val="28"/>
        </w:rPr>
        <w:t>, а также эмоциональной окраской, дающей уничижительную характеристику не только самой литературе, но и ее целевой аудитории (условному «Ваньке»)</w:t>
      </w:r>
      <w:r w:rsidR="004F4FF6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0706CABB" w14:textId="2C0697EF" w:rsidR="001635FA" w:rsidRPr="003E152D" w:rsidRDefault="001635FA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На заре отечественного кинематографа экранизации сразу стали важной его частью, а литература – спутницей и </w:t>
      </w:r>
      <w:r w:rsidR="00097158" w:rsidRPr="003E152D">
        <w:rPr>
          <w:rFonts w:ascii="Times New Roman" w:hAnsi="Times New Roman" w:cs="Times New Roman"/>
          <w:sz w:val="28"/>
          <w:szCs w:val="28"/>
        </w:rPr>
        <w:t>перво</w:t>
      </w:r>
      <w:r w:rsidRPr="003E152D">
        <w:rPr>
          <w:rFonts w:ascii="Times New Roman" w:hAnsi="Times New Roman" w:cs="Times New Roman"/>
          <w:sz w:val="28"/>
          <w:szCs w:val="28"/>
        </w:rPr>
        <w:t>основой. Диапазон избираемых для адаптации литературных источников был чрезвычайно широк, от т.н. «серьезной» литературы до «массовой», от отечественной и литературы ближайшего зарубежья до европейской.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В 1910-е</w:t>
      </w:r>
      <w:r w:rsidR="00916BD0" w:rsidRPr="003E152D">
        <w:rPr>
          <w:rFonts w:ascii="Times New Roman" w:hAnsi="Times New Roman" w:cs="Times New Roman"/>
          <w:sz w:val="28"/>
          <w:szCs w:val="28"/>
        </w:rPr>
        <w:t xml:space="preserve">, когда наблюдается </w:t>
      </w:r>
      <w:r w:rsidR="007B0B55" w:rsidRPr="003E152D">
        <w:rPr>
          <w:rFonts w:ascii="Times New Roman" w:hAnsi="Times New Roman" w:cs="Times New Roman"/>
          <w:sz w:val="28"/>
          <w:szCs w:val="28"/>
        </w:rPr>
        <w:t>рост</w:t>
      </w:r>
      <w:r w:rsidR="00916BD0" w:rsidRPr="003E152D">
        <w:rPr>
          <w:rFonts w:ascii="Times New Roman" w:hAnsi="Times New Roman" w:cs="Times New Roman"/>
          <w:sz w:val="28"/>
          <w:szCs w:val="28"/>
        </w:rPr>
        <w:t xml:space="preserve"> книгопечатания и </w:t>
      </w:r>
      <w:r w:rsidR="007B0B55" w:rsidRPr="003E152D">
        <w:rPr>
          <w:rFonts w:ascii="Times New Roman" w:hAnsi="Times New Roman" w:cs="Times New Roman"/>
          <w:sz w:val="28"/>
          <w:szCs w:val="28"/>
        </w:rPr>
        <w:t xml:space="preserve">создается </w:t>
      </w:r>
      <w:r w:rsidR="00916BD0" w:rsidRPr="003E152D">
        <w:rPr>
          <w:rFonts w:ascii="Times New Roman" w:hAnsi="Times New Roman" w:cs="Times New Roman"/>
          <w:sz w:val="28"/>
          <w:szCs w:val="28"/>
        </w:rPr>
        <w:t>невероятное разнообразие литературной продукции,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8335D2" w:rsidRPr="003E152D">
        <w:rPr>
          <w:rFonts w:ascii="Times New Roman" w:hAnsi="Times New Roman" w:cs="Times New Roman"/>
          <w:sz w:val="28"/>
          <w:szCs w:val="28"/>
        </w:rPr>
        <w:t xml:space="preserve">был 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создан ряд </w:t>
      </w:r>
      <w:r w:rsidR="008335D2" w:rsidRPr="003E152D">
        <w:rPr>
          <w:rFonts w:ascii="Times New Roman" w:hAnsi="Times New Roman" w:cs="Times New Roman"/>
          <w:sz w:val="28"/>
          <w:szCs w:val="28"/>
        </w:rPr>
        <w:t>адаптаций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произведений «бульварной литературы», ее авторы привлекались к сценариям, вдохновляли сюжеты, которые становились предметом заимствования (последнее – отдельная и </w:t>
      </w:r>
      <w:r w:rsidR="00330316"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очень интересная тема). </w:t>
      </w:r>
      <w:r w:rsidR="00A0163E" w:rsidRPr="003E152D">
        <w:rPr>
          <w:rFonts w:ascii="Times New Roman" w:hAnsi="Times New Roman" w:cs="Times New Roman"/>
          <w:sz w:val="28"/>
          <w:szCs w:val="28"/>
        </w:rPr>
        <w:t xml:space="preserve">Отношение к произведениям «массовой литературы» в критике можно в целом охарактеризовать как тяготеющее к снисходительности, насмешливости. </w:t>
      </w:r>
      <w:r w:rsidR="00330316" w:rsidRPr="003E152D">
        <w:rPr>
          <w:rFonts w:ascii="Times New Roman" w:hAnsi="Times New Roman" w:cs="Times New Roman"/>
          <w:sz w:val="28"/>
          <w:szCs w:val="28"/>
        </w:rPr>
        <w:t>Как же осв</w:t>
      </w:r>
      <w:r w:rsidR="005E4D12" w:rsidRPr="003E152D">
        <w:rPr>
          <w:rFonts w:ascii="Times New Roman" w:hAnsi="Times New Roman" w:cs="Times New Roman"/>
          <w:sz w:val="28"/>
          <w:szCs w:val="28"/>
        </w:rPr>
        <w:t>е</w:t>
      </w:r>
      <w:r w:rsidR="00330316" w:rsidRPr="003E152D">
        <w:rPr>
          <w:rFonts w:ascii="Times New Roman" w:hAnsi="Times New Roman" w:cs="Times New Roman"/>
          <w:sz w:val="28"/>
          <w:szCs w:val="28"/>
        </w:rPr>
        <w:t>щал</w:t>
      </w:r>
      <w:r w:rsidR="00A0163E" w:rsidRPr="003E152D">
        <w:rPr>
          <w:rFonts w:ascii="Times New Roman" w:hAnsi="Times New Roman" w:cs="Times New Roman"/>
          <w:sz w:val="28"/>
          <w:szCs w:val="28"/>
        </w:rPr>
        <w:t>и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сь </w:t>
      </w:r>
      <w:r w:rsidR="00A0163E" w:rsidRPr="003E152D">
        <w:rPr>
          <w:rFonts w:ascii="Times New Roman" w:hAnsi="Times New Roman" w:cs="Times New Roman"/>
          <w:sz w:val="28"/>
          <w:szCs w:val="28"/>
        </w:rPr>
        <w:t xml:space="preserve">их экранные адаптации 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в </w:t>
      </w:r>
      <w:r w:rsidR="00A0163E" w:rsidRPr="003E152D">
        <w:rPr>
          <w:rFonts w:ascii="Times New Roman" w:hAnsi="Times New Roman" w:cs="Times New Roman"/>
          <w:sz w:val="28"/>
          <w:szCs w:val="28"/>
        </w:rPr>
        <w:t>периодике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того времени? </w:t>
      </w:r>
      <w:r w:rsidR="00A0163E" w:rsidRPr="003E152D">
        <w:rPr>
          <w:rFonts w:ascii="Times New Roman" w:hAnsi="Times New Roman" w:cs="Times New Roman"/>
          <w:sz w:val="28"/>
          <w:szCs w:val="28"/>
        </w:rPr>
        <w:t>Было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ли отношение сугубо снисходительным, или в </w:t>
      </w:r>
      <w:r w:rsidR="00F40D6C" w:rsidRPr="003E152D">
        <w:rPr>
          <w:rFonts w:ascii="Times New Roman" w:hAnsi="Times New Roman" w:cs="Times New Roman"/>
          <w:sz w:val="28"/>
          <w:szCs w:val="28"/>
        </w:rPr>
        <w:t>кинокритике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A0163E" w:rsidRPr="003E152D">
        <w:rPr>
          <w:rFonts w:ascii="Times New Roman" w:hAnsi="Times New Roman" w:cs="Times New Roman"/>
          <w:sz w:val="28"/>
          <w:szCs w:val="28"/>
        </w:rPr>
        <w:t>уже тогда прослеживались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другие критерии и оценки? Быть может, </w:t>
      </w:r>
      <w:r w:rsidR="005A0C5C" w:rsidRPr="003E152D">
        <w:rPr>
          <w:rFonts w:ascii="Times New Roman" w:hAnsi="Times New Roman" w:cs="Times New Roman"/>
          <w:sz w:val="28"/>
          <w:szCs w:val="28"/>
        </w:rPr>
        <w:t>при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адаптации литературы </w:t>
      </w:r>
      <w:r w:rsidR="005A0C5C" w:rsidRPr="003E152D">
        <w:rPr>
          <w:rFonts w:ascii="Times New Roman" w:hAnsi="Times New Roman" w:cs="Times New Roman"/>
          <w:sz w:val="28"/>
          <w:szCs w:val="28"/>
        </w:rPr>
        <w:t>для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5A0C5C" w:rsidRPr="003E152D">
        <w:rPr>
          <w:rFonts w:ascii="Times New Roman" w:hAnsi="Times New Roman" w:cs="Times New Roman"/>
          <w:sz w:val="28"/>
          <w:szCs w:val="28"/>
        </w:rPr>
        <w:t>кино</w:t>
      </w:r>
      <w:r w:rsidR="00330316" w:rsidRPr="003E152D">
        <w:rPr>
          <w:rFonts w:ascii="Times New Roman" w:hAnsi="Times New Roman" w:cs="Times New Roman"/>
          <w:sz w:val="28"/>
          <w:szCs w:val="28"/>
        </w:rPr>
        <w:t>экран</w:t>
      </w:r>
      <w:r w:rsidR="005A0C5C" w:rsidRPr="003E152D">
        <w:rPr>
          <w:rFonts w:ascii="Times New Roman" w:hAnsi="Times New Roman" w:cs="Times New Roman"/>
          <w:sz w:val="28"/>
          <w:szCs w:val="28"/>
        </w:rPr>
        <w:t>а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иные по сравнению с литературой требования к драматургии, а </w:t>
      </w:r>
      <w:r w:rsidR="00163FEE" w:rsidRPr="003E152D">
        <w:rPr>
          <w:rFonts w:ascii="Times New Roman" w:hAnsi="Times New Roman" w:cs="Times New Roman"/>
          <w:sz w:val="28"/>
          <w:szCs w:val="28"/>
        </w:rPr>
        <w:t>отвлечение зрителя на визуальное воплощение</w:t>
      </w:r>
      <w:r w:rsidR="00097158" w:rsidRPr="003E152D">
        <w:rPr>
          <w:rFonts w:ascii="Times New Roman" w:hAnsi="Times New Roman" w:cs="Times New Roman"/>
          <w:sz w:val="28"/>
          <w:szCs w:val="28"/>
        </w:rPr>
        <w:t xml:space="preserve"> позволяет использовать «более простые» тексты как адекватные </w:t>
      </w:r>
      <w:r w:rsidR="00F40D6C" w:rsidRPr="003E152D">
        <w:rPr>
          <w:rFonts w:ascii="Times New Roman" w:hAnsi="Times New Roman" w:cs="Times New Roman"/>
          <w:sz w:val="28"/>
          <w:szCs w:val="28"/>
        </w:rPr>
        <w:t xml:space="preserve">аудиовизуальной </w:t>
      </w:r>
      <w:r w:rsidR="00097158" w:rsidRPr="003E152D">
        <w:rPr>
          <w:rFonts w:ascii="Times New Roman" w:hAnsi="Times New Roman" w:cs="Times New Roman"/>
          <w:sz w:val="28"/>
          <w:szCs w:val="28"/>
        </w:rPr>
        <w:t>форме?</w:t>
      </w:r>
      <w:r w:rsidR="00330316" w:rsidRPr="003E152D">
        <w:rPr>
          <w:rFonts w:ascii="Times New Roman" w:hAnsi="Times New Roman" w:cs="Times New Roman"/>
          <w:sz w:val="28"/>
          <w:szCs w:val="28"/>
        </w:rPr>
        <w:t xml:space="preserve"> Эти и другие вопросы интересны и во</w:t>
      </w:r>
      <w:r w:rsidR="005A0C5C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330316" w:rsidRPr="003E152D">
        <w:rPr>
          <w:rFonts w:ascii="Times New Roman" w:hAnsi="Times New Roman" w:cs="Times New Roman"/>
          <w:sz w:val="28"/>
          <w:szCs w:val="28"/>
        </w:rPr>
        <w:t>многом актуальны сегодня</w:t>
      </w:r>
      <w:r w:rsidR="00A0163E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F82587" w:rsidRPr="003E152D">
        <w:rPr>
          <w:rFonts w:ascii="Times New Roman" w:hAnsi="Times New Roman" w:cs="Times New Roman"/>
          <w:sz w:val="28"/>
          <w:szCs w:val="28"/>
        </w:rPr>
        <w:t xml:space="preserve">Сосредоточимся на </w:t>
      </w:r>
      <w:r w:rsidR="00A0163E" w:rsidRPr="003E152D">
        <w:rPr>
          <w:rFonts w:ascii="Times New Roman" w:hAnsi="Times New Roman" w:cs="Times New Roman"/>
          <w:sz w:val="28"/>
          <w:szCs w:val="28"/>
        </w:rPr>
        <w:t>ситуации</w:t>
      </w:r>
      <w:r w:rsidR="00F82587" w:rsidRPr="003E152D">
        <w:rPr>
          <w:rFonts w:ascii="Times New Roman" w:hAnsi="Times New Roman" w:cs="Times New Roman"/>
          <w:sz w:val="28"/>
          <w:szCs w:val="28"/>
        </w:rPr>
        <w:t xml:space="preserve"> 1910-х и попробуем выявить особенности взаимосвязи «бульвара» с его кинематографическим отражением и наследием.</w:t>
      </w:r>
    </w:p>
    <w:p w14:paraId="572D4A9F" w14:textId="58306691" w:rsidR="00F82587" w:rsidRPr="003E152D" w:rsidRDefault="00F82587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В первой главе </w:t>
      </w:r>
      <w:r w:rsidR="005A0C5C" w:rsidRPr="003E152D">
        <w:rPr>
          <w:rFonts w:ascii="Times New Roman" w:hAnsi="Times New Roman" w:cs="Times New Roman"/>
          <w:sz w:val="28"/>
          <w:szCs w:val="28"/>
        </w:rPr>
        <w:t>м</w:t>
      </w:r>
      <w:r w:rsidR="00A0163E" w:rsidRPr="003E152D">
        <w:rPr>
          <w:rFonts w:ascii="Times New Roman" w:hAnsi="Times New Roman" w:cs="Times New Roman"/>
          <w:sz w:val="28"/>
          <w:szCs w:val="28"/>
        </w:rPr>
        <w:t xml:space="preserve">ы </w:t>
      </w:r>
      <w:r w:rsidRPr="003E152D">
        <w:rPr>
          <w:rFonts w:ascii="Times New Roman" w:hAnsi="Times New Roman" w:cs="Times New Roman"/>
          <w:sz w:val="28"/>
          <w:szCs w:val="28"/>
        </w:rPr>
        <w:t xml:space="preserve">сосредоточимся на </w:t>
      </w:r>
      <w:r w:rsidR="00487E55" w:rsidRPr="003E152D">
        <w:rPr>
          <w:rFonts w:ascii="Times New Roman" w:hAnsi="Times New Roman" w:cs="Times New Roman"/>
          <w:sz w:val="28"/>
          <w:szCs w:val="28"/>
        </w:rPr>
        <w:t>базовых</w:t>
      </w:r>
      <w:r w:rsidRPr="003E152D">
        <w:rPr>
          <w:rFonts w:ascii="Times New Roman" w:hAnsi="Times New Roman" w:cs="Times New Roman"/>
          <w:sz w:val="28"/>
          <w:szCs w:val="28"/>
        </w:rPr>
        <w:t xml:space="preserve"> для дальнейшего разговора </w:t>
      </w:r>
      <w:r w:rsidR="00487E55" w:rsidRPr="003E152D">
        <w:rPr>
          <w:rFonts w:ascii="Times New Roman" w:hAnsi="Times New Roman" w:cs="Times New Roman"/>
          <w:sz w:val="28"/>
          <w:szCs w:val="28"/>
        </w:rPr>
        <w:t>понятиях</w:t>
      </w:r>
      <w:r w:rsidRPr="003E152D">
        <w:rPr>
          <w:rFonts w:ascii="Times New Roman" w:hAnsi="Times New Roman" w:cs="Times New Roman"/>
          <w:sz w:val="28"/>
          <w:szCs w:val="28"/>
        </w:rPr>
        <w:t xml:space="preserve"> литературного канона, «классической» литературы, литературного «ряда»; коснемся вопроса взаимоотношения и взаимодействия писателей первого </w:t>
      </w:r>
      <w:r w:rsidR="00487E55" w:rsidRPr="003E152D">
        <w:rPr>
          <w:rFonts w:ascii="Times New Roman" w:hAnsi="Times New Roman" w:cs="Times New Roman"/>
          <w:sz w:val="28"/>
          <w:szCs w:val="28"/>
        </w:rPr>
        <w:t>«</w:t>
      </w:r>
      <w:r w:rsidRPr="003E152D">
        <w:rPr>
          <w:rFonts w:ascii="Times New Roman" w:hAnsi="Times New Roman" w:cs="Times New Roman"/>
          <w:sz w:val="28"/>
          <w:szCs w:val="28"/>
        </w:rPr>
        <w:t xml:space="preserve">ряда» с авторами второго и третьего </w:t>
      </w:r>
      <w:r w:rsidR="00487E55" w:rsidRPr="003E152D">
        <w:rPr>
          <w:rFonts w:ascii="Times New Roman" w:hAnsi="Times New Roman" w:cs="Times New Roman"/>
          <w:sz w:val="28"/>
          <w:szCs w:val="28"/>
        </w:rPr>
        <w:t>«</w:t>
      </w:r>
      <w:r w:rsidRPr="003E152D">
        <w:rPr>
          <w:rFonts w:ascii="Times New Roman" w:hAnsi="Times New Roman" w:cs="Times New Roman"/>
          <w:sz w:val="28"/>
          <w:szCs w:val="28"/>
        </w:rPr>
        <w:t>рядов».</w:t>
      </w:r>
    </w:p>
    <w:p w14:paraId="51705EDF" w14:textId="5005DB33" w:rsidR="00F82587" w:rsidRPr="003E152D" w:rsidRDefault="00F82587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Во второй главе обратимся к </w:t>
      </w:r>
      <w:proofErr w:type="spellStart"/>
      <w:r w:rsidR="00412690" w:rsidRPr="003E152D">
        <w:rPr>
          <w:rFonts w:ascii="Times New Roman" w:hAnsi="Times New Roman" w:cs="Times New Roman"/>
          <w:sz w:val="28"/>
          <w:szCs w:val="28"/>
        </w:rPr>
        <w:t>кино</w:t>
      </w:r>
      <w:r w:rsidRPr="003E152D">
        <w:rPr>
          <w:rFonts w:ascii="Times New Roman" w:hAnsi="Times New Roman" w:cs="Times New Roman"/>
          <w:sz w:val="28"/>
          <w:szCs w:val="28"/>
        </w:rPr>
        <w:t>критической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рефлексии по поводу экранизаций «бульварной литературы» </w:t>
      </w:r>
      <w:r w:rsidR="005A0C5C" w:rsidRPr="003E152D">
        <w:rPr>
          <w:rFonts w:ascii="Times New Roman" w:hAnsi="Times New Roman" w:cs="Times New Roman"/>
          <w:sz w:val="28"/>
          <w:szCs w:val="28"/>
        </w:rPr>
        <w:t xml:space="preserve">в 1915-1917 годы, на примере ряда статей и рецензий выявим </w:t>
      </w:r>
      <w:r w:rsidR="00E45185" w:rsidRPr="003E152D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F40D6C" w:rsidRPr="003E152D">
        <w:rPr>
          <w:rFonts w:ascii="Times New Roman" w:hAnsi="Times New Roman" w:cs="Times New Roman"/>
          <w:sz w:val="28"/>
          <w:szCs w:val="28"/>
        </w:rPr>
        <w:t>отличия</w:t>
      </w:r>
      <w:r w:rsidR="005A0C5C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F40D6C" w:rsidRPr="003E152D">
        <w:rPr>
          <w:rFonts w:ascii="Times New Roman" w:hAnsi="Times New Roman" w:cs="Times New Roman"/>
          <w:sz w:val="28"/>
          <w:szCs w:val="28"/>
        </w:rPr>
        <w:t xml:space="preserve">во </w:t>
      </w:r>
      <w:r w:rsidR="00E70A2A" w:rsidRPr="003E152D">
        <w:rPr>
          <w:rFonts w:ascii="Times New Roman" w:hAnsi="Times New Roman" w:cs="Times New Roman"/>
          <w:sz w:val="28"/>
          <w:szCs w:val="28"/>
        </w:rPr>
        <w:t>взгляд</w:t>
      </w:r>
      <w:r w:rsidR="00F40D6C" w:rsidRPr="003E152D">
        <w:rPr>
          <w:rFonts w:ascii="Times New Roman" w:hAnsi="Times New Roman" w:cs="Times New Roman"/>
          <w:sz w:val="28"/>
          <w:szCs w:val="28"/>
        </w:rPr>
        <w:t>е</w:t>
      </w:r>
      <w:r w:rsidR="00E70A2A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5A0C5C" w:rsidRPr="003E152D">
        <w:rPr>
          <w:rFonts w:ascii="Times New Roman" w:hAnsi="Times New Roman" w:cs="Times New Roman"/>
          <w:sz w:val="28"/>
          <w:szCs w:val="28"/>
        </w:rPr>
        <w:t xml:space="preserve">кинокритики </w:t>
      </w:r>
      <w:r w:rsidR="00E70A2A" w:rsidRPr="003E152D">
        <w:rPr>
          <w:rFonts w:ascii="Times New Roman" w:hAnsi="Times New Roman" w:cs="Times New Roman"/>
          <w:sz w:val="28"/>
          <w:szCs w:val="28"/>
        </w:rPr>
        <w:t xml:space="preserve">на этот вопрос </w:t>
      </w:r>
      <w:r w:rsidR="005A0C5C" w:rsidRPr="003E152D">
        <w:rPr>
          <w:rFonts w:ascii="Times New Roman" w:hAnsi="Times New Roman" w:cs="Times New Roman"/>
          <w:sz w:val="28"/>
          <w:szCs w:val="28"/>
        </w:rPr>
        <w:t>по сравнению с критикой литературной</w:t>
      </w:r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2EDA7D3B" w14:textId="0F031CC0" w:rsidR="007B117B" w:rsidRPr="003E152D" w:rsidRDefault="007B117B" w:rsidP="00D15C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572B3D7" w14:textId="1C69FA87" w:rsidR="007B117B" w:rsidRPr="003E152D" w:rsidRDefault="007B117B" w:rsidP="00D15C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8BCC218" w14:textId="6C6EDD45" w:rsidR="007B117B" w:rsidRPr="003E152D" w:rsidRDefault="007B117B" w:rsidP="00D15C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42B9600" w14:textId="47267A9B" w:rsidR="007B117B" w:rsidRPr="003E152D" w:rsidRDefault="007B117B" w:rsidP="00D15C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A3A68D9" w14:textId="0E73C77E" w:rsidR="007B117B" w:rsidRPr="003E152D" w:rsidRDefault="007B117B" w:rsidP="00D15C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AB8F828" w14:textId="77777777" w:rsidR="005E4D12" w:rsidRPr="003E152D" w:rsidRDefault="005E4D12" w:rsidP="00D15C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8C813F1" w14:textId="7D8BEBC4" w:rsidR="007B117B" w:rsidRPr="003E152D" w:rsidRDefault="007B117B" w:rsidP="0095035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_Toc117805192"/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Глава 1. </w:t>
      </w:r>
      <w:r w:rsidR="00E45185" w:rsidRPr="003E152D">
        <w:rPr>
          <w:rFonts w:ascii="Times New Roman" w:hAnsi="Times New Roman" w:cs="Times New Roman"/>
          <w:b/>
          <w:color w:val="auto"/>
          <w:sz w:val="28"/>
          <w:szCs w:val="28"/>
        </w:rPr>
        <w:t>Понятия к</w:t>
      </w:r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t>анон</w:t>
      </w:r>
      <w:r w:rsidR="00E45185" w:rsidRPr="003E152D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E45185" w:rsidRPr="003E152D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CE6FAF" w:rsidRPr="003E152D">
        <w:rPr>
          <w:rFonts w:ascii="Times New Roman" w:hAnsi="Times New Roman" w:cs="Times New Roman"/>
          <w:b/>
          <w:color w:val="auto"/>
          <w:sz w:val="28"/>
          <w:szCs w:val="28"/>
        </w:rPr>
        <w:t>ряд</w:t>
      </w:r>
      <w:r w:rsidR="00E45185" w:rsidRPr="003E152D">
        <w:rPr>
          <w:rFonts w:ascii="Times New Roman" w:hAnsi="Times New Roman" w:cs="Times New Roman"/>
          <w:b/>
          <w:color w:val="auto"/>
          <w:sz w:val="28"/>
          <w:szCs w:val="28"/>
        </w:rPr>
        <w:t>а» в литературе</w:t>
      </w:r>
      <w:r w:rsidR="005E4D12" w:rsidRPr="003E152D">
        <w:rPr>
          <w:rFonts w:ascii="Times New Roman" w:hAnsi="Times New Roman" w:cs="Times New Roman"/>
          <w:b/>
          <w:color w:val="auto"/>
          <w:sz w:val="28"/>
          <w:szCs w:val="28"/>
        </w:rPr>
        <w:t>. Место «массовой литературы» в литературном каноне</w:t>
      </w:r>
      <w:bookmarkEnd w:id="3"/>
    </w:p>
    <w:p w14:paraId="5865973B" w14:textId="4C67A61F" w:rsidR="007B117B" w:rsidRPr="003E152D" w:rsidRDefault="007B117B" w:rsidP="00D15C1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C04A196" w14:textId="772C9A0A" w:rsidR="007B117B" w:rsidRPr="003E152D" w:rsidRDefault="00903A3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Знакомясь с произведениями культуры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прошлого</w:t>
      </w:r>
      <w:r w:rsidR="00173D0C" w:rsidRPr="003E152D">
        <w:rPr>
          <w:rFonts w:ascii="Times New Roman" w:hAnsi="Times New Roman" w:cs="Times New Roman"/>
          <w:sz w:val="28"/>
          <w:szCs w:val="28"/>
        </w:rPr>
        <w:t>, мы в первую очередь обращаемся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173D0C" w:rsidRPr="003E152D">
        <w:rPr>
          <w:rFonts w:ascii="Times New Roman" w:hAnsi="Times New Roman" w:cs="Times New Roman"/>
          <w:sz w:val="28"/>
          <w:szCs w:val="28"/>
        </w:rPr>
        <w:t>к тому,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что осталось в истории – </w:t>
      </w:r>
      <w:r w:rsidRPr="003E152D">
        <w:rPr>
          <w:rFonts w:ascii="Times New Roman" w:hAnsi="Times New Roman" w:cs="Times New Roman"/>
          <w:sz w:val="28"/>
          <w:szCs w:val="28"/>
        </w:rPr>
        <w:t>т.н.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«лучшими из лучших». </w:t>
      </w:r>
      <w:r w:rsidR="00412690" w:rsidRPr="003E152D">
        <w:rPr>
          <w:rFonts w:ascii="Times New Roman" w:hAnsi="Times New Roman" w:cs="Times New Roman"/>
          <w:sz w:val="28"/>
          <w:szCs w:val="28"/>
        </w:rPr>
        <w:t xml:space="preserve">Уже в этом словосочетании </w:t>
      </w:r>
      <w:r w:rsidR="005E4D12" w:rsidRPr="003E152D">
        <w:rPr>
          <w:rFonts w:ascii="Times New Roman" w:hAnsi="Times New Roman" w:cs="Times New Roman"/>
          <w:sz w:val="28"/>
          <w:szCs w:val="28"/>
        </w:rPr>
        <w:t>ощутим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оценочн</w:t>
      </w:r>
      <w:r w:rsidR="00740068" w:rsidRPr="003E152D">
        <w:rPr>
          <w:rFonts w:ascii="Times New Roman" w:hAnsi="Times New Roman" w:cs="Times New Roman"/>
          <w:sz w:val="28"/>
          <w:szCs w:val="28"/>
        </w:rPr>
        <w:t>ый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740068" w:rsidRPr="003E152D">
        <w:rPr>
          <w:rFonts w:ascii="Times New Roman" w:hAnsi="Times New Roman" w:cs="Times New Roman"/>
          <w:sz w:val="28"/>
          <w:szCs w:val="28"/>
        </w:rPr>
        <w:t>тон</w:t>
      </w:r>
      <w:r w:rsidR="007B117B" w:rsidRPr="003E152D">
        <w:rPr>
          <w:rFonts w:ascii="Times New Roman" w:hAnsi="Times New Roman" w:cs="Times New Roman"/>
          <w:sz w:val="28"/>
          <w:szCs w:val="28"/>
        </w:rPr>
        <w:t>.</w:t>
      </w:r>
      <w:r w:rsidR="00173D0C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Тема </w:t>
      </w:r>
      <w:r w:rsidR="00412690" w:rsidRPr="003E152D">
        <w:rPr>
          <w:rFonts w:ascii="Times New Roman" w:hAnsi="Times New Roman" w:cs="Times New Roman"/>
          <w:sz w:val="28"/>
          <w:szCs w:val="28"/>
        </w:rPr>
        <w:t xml:space="preserve">высокого и низкого, </w:t>
      </w:r>
      <w:r w:rsidR="000E1836" w:rsidRPr="003E152D">
        <w:rPr>
          <w:rFonts w:ascii="Times New Roman" w:hAnsi="Times New Roman" w:cs="Times New Roman"/>
          <w:sz w:val="28"/>
          <w:szCs w:val="28"/>
        </w:rPr>
        <w:t xml:space="preserve">взаимоотношения 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классиков </w:t>
      </w:r>
      <w:r w:rsidR="00D31D36" w:rsidRPr="003E152D">
        <w:rPr>
          <w:rFonts w:ascii="Times New Roman" w:hAnsi="Times New Roman" w:cs="Times New Roman"/>
          <w:sz w:val="28"/>
          <w:szCs w:val="28"/>
        </w:rPr>
        <w:t>с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эпигон</w:t>
      </w:r>
      <w:r w:rsidR="00D31D36" w:rsidRPr="003E152D">
        <w:rPr>
          <w:rFonts w:ascii="Times New Roman" w:hAnsi="Times New Roman" w:cs="Times New Roman"/>
          <w:sz w:val="28"/>
          <w:szCs w:val="28"/>
        </w:rPr>
        <w:t>ами</w:t>
      </w:r>
      <w:r w:rsidR="007B117B" w:rsidRPr="003E152D">
        <w:rPr>
          <w:rFonts w:ascii="Times New Roman" w:hAnsi="Times New Roman" w:cs="Times New Roman"/>
          <w:sz w:val="28"/>
          <w:szCs w:val="28"/>
        </w:rPr>
        <w:t>, подражател</w:t>
      </w:r>
      <w:r w:rsidR="00D31D36" w:rsidRPr="003E152D">
        <w:rPr>
          <w:rFonts w:ascii="Times New Roman" w:hAnsi="Times New Roman" w:cs="Times New Roman"/>
          <w:sz w:val="28"/>
          <w:szCs w:val="28"/>
        </w:rPr>
        <w:t>ями</w:t>
      </w:r>
      <w:r w:rsidR="007B117B" w:rsidRPr="003E152D">
        <w:rPr>
          <w:rFonts w:ascii="Times New Roman" w:hAnsi="Times New Roman" w:cs="Times New Roman"/>
          <w:sz w:val="28"/>
          <w:szCs w:val="28"/>
        </w:rPr>
        <w:t>, ремесленни</w:t>
      </w:r>
      <w:r w:rsidR="00D31D36" w:rsidRPr="003E152D">
        <w:rPr>
          <w:rFonts w:ascii="Times New Roman" w:hAnsi="Times New Roman" w:cs="Times New Roman"/>
          <w:sz w:val="28"/>
          <w:szCs w:val="28"/>
        </w:rPr>
        <w:t>ками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(</w:t>
      </w:r>
      <w:r w:rsidR="00740068" w:rsidRPr="003E152D">
        <w:rPr>
          <w:rFonts w:ascii="Times New Roman" w:hAnsi="Times New Roman" w:cs="Times New Roman"/>
          <w:sz w:val="28"/>
          <w:szCs w:val="28"/>
        </w:rPr>
        <w:t xml:space="preserve">можно продолжить ряд </w:t>
      </w:r>
      <w:r w:rsidR="000E1836" w:rsidRPr="003E152D">
        <w:rPr>
          <w:rFonts w:ascii="Times New Roman" w:hAnsi="Times New Roman" w:cs="Times New Roman"/>
          <w:sz w:val="28"/>
          <w:szCs w:val="28"/>
        </w:rPr>
        <w:t xml:space="preserve">определений </w:t>
      </w:r>
      <w:r w:rsidR="007B117B" w:rsidRPr="003E152D">
        <w:rPr>
          <w:rFonts w:ascii="Times New Roman" w:hAnsi="Times New Roman" w:cs="Times New Roman"/>
          <w:sz w:val="28"/>
          <w:szCs w:val="28"/>
        </w:rPr>
        <w:t>глубинно негативной направленности) распространяется на различные виды искусства</w:t>
      </w:r>
      <w:r w:rsidR="004956DB" w:rsidRPr="003E152D">
        <w:rPr>
          <w:rFonts w:ascii="Times New Roman" w:hAnsi="Times New Roman" w:cs="Times New Roman"/>
          <w:sz w:val="28"/>
          <w:szCs w:val="28"/>
        </w:rPr>
        <w:t>.</w:t>
      </w:r>
      <w:r w:rsidR="000E1836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>В литературе возникают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понятия «литературного ряда»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="00412690" w:rsidRPr="003E152D">
        <w:rPr>
          <w:rFonts w:ascii="Times New Roman" w:hAnsi="Times New Roman" w:cs="Times New Roman"/>
          <w:sz w:val="28"/>
          <w:szCs w:val="28"/>
        </w:rPr>
        <w:t>«массовой литературы»</w:t>
      </w:r>
      <w:r w:rsidR="007B117B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3A20D284" w14:textId="16DD40AE" w:rsidR="007B117B" w:rsidRPr="003E152D" w:rsidRDefault="00903A3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Попытка поговорить об этом явлении была осуществлена</w:t>
      </w:r>
      <w:r w:rsidR="002C5855" w:rsidRPr="003E152D">
        <w:rPr>
          <w:rFonts w:ascii="Times New Roman" w:hAnsi="Times New Roman" w:cs="Times New Roman"/>
          <w:sz w:val="28"/>
          <w:szCs w:val="28"/>
        </w:rPr>
        <w:t xml:space="preserve"> в п</w:t>
      </w:r>
      <w:r w:rsidR="007B117B" w:rsidRPr="003E152D">
        <w:rPr>
          <w:rFonts w:ascii="Times New Roman" w:hAnsi="Times New Roman" w:cs="Times New Roman"/>
          <w:sz w:val="28"/>
          <w:szCs w:val="28"/>
        </w:rPr>
        <w:t>олемическ</w:t>
      </w:r>
      <w:r w:rsidR="002C5855" w:rsidRPr="003E152D">
        <w:rPr>
          <w:rFonts w:ascii="Times New Roman" w:hAnsi="Times New Roman" w:cs="Times New Roman"/>
          <w:sz w:val="28"/>
          <w:szCs w:val="28"/>
        </w:rPr>
        <w:t>ой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книг</w:t>
      </w:r>
      <w:r w:rsidR="002C5855" w:rsidRPr="003E152D">
        <w:rPr>
          <w:rFonts w:ascii="Times New Roman" w:hAnsi="Times New Roman" w:cs="Times New Roman"/>
          <w:sz w:val="28"/>
          <w:szCs w:val="28"/>
        </w:rPr>
        <w:t>е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Г</w:t>
      </w:r>
      <w:r w:rsidR="003E4D4E" w:rsidRPr="003E152D">
        <w:rPr>
          <w:rFonts w:ascii="Times New Roman" w:hAnsi="Times New Roman" w:cs="Times New Roman"/>
          <w:sz w:val="28"/>
          <w:szCs w:val="28"/>
        </w:rPr>
        <w:t>.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Блума «Западный канон. Книги и школа всех времен» (опубл</w:t>
      </w:r>
      <w:r w:rsidR="003E4D4E" w:rsidRPr="003E152D">
        <w:rPr>
          <w:rFonts w:ascii="Times New Roman" w:hAnsi="Times New Roman" w:cs="Times New Roman"/>
          <w:sz w:val="28"/>
          <w:szCs w:val="28"/>
        </w:rPr>
        <w:t>икована в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1994</w:t>
      </w:r>
      <w:r w:rsidR="003E4D4E" w:rsidRPr="003E152D">
        <w:rPr>
          <w:rFonts w:ascii="Times New Roman" w:hAnsi="Times New Roman" w:cs="Times New Roman"/>
          <w:sz w:val="28"/>
          <w:szCs w:val="28"/>
        </w:rPr>
        <w:t xml:space="preserve"> г.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, впервые переведена на русский в 2017 г., хотя внимание к ней российского читателя было привлечено раньше, когда в 1998 г. М. Б. Ямпольский оспорил ее </w:t>
      </w:r>
      <w:r w:rsidR="00173D0C" w:rsidRPr="003E152D">
        <w:rPr>
          <w:rFonts w:ascii="Times New Roman" w:hAnsi="Times New Roman" w:cs="Times New Roman"/>
          <w:sz w:val="28"/>
          <w:szCs w:val="28"/>
        </w:rPr>
        <w:t>идеи</w:t>
      </w:r>
      <w:r w:rsidR="009B6FD7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7B117B" w:rsidRPr="003E152D">
        <w:rPr>
          <w:rFonts w:ascii="Times New Roman" w:hAnsi="Times New Roman" w:cs="Times New Roman"/>
          <w:sz w:val="28"/>
          <w:szCs w:val="28"/>
        </w:rPr>
        <w:t>в статье «Литературный канон и теория “сильного” автора»)</w:t>
      </w:r>
      <w:r w:rsidR="002C5855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0E1836" w:rsidRPr="003E152D">
        <w:rPr>
          <w:rFonts w:ascii="Times New Roman" w:hAnsi="Times New Roman" w:cs="Times New Roman"/>
          <w:sz w:val="28"/>
          <w:szCs w:val="28"/>
        </w:rPr>
        <w:t>К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ак пишет </w:t>
      </w:r>
      <w:r w:rsidR="002C5855" w:rsidRPr="003E152D">
        <w:rPr>
          <w:rFonts w:ascii="Times New Roman" w:hAnsi="Times New Roman" w:cs="Times New Roman"/>
          <w:sz w:val="28"/>
          <w:szCs w:val="28"/>
        </w:rPr>
        <w:t xml:space="preserve">по ее поводу </w:t>
      </w:r>
      <w:r w:rsidR="007B117B" w:rsidRPr="003E152D">
        <w:rPr>
          <w:rFonts w:ascii="Times New Roman" w:hAnsi="Times New Roman" w:cs="Times New Roman"/>
          <w:sz w:val="28"/>
          <w:szCs w:val="28"/>
        </w:rPr>
        <w:t>критик М. Нестеренко, в русском литературоведении «проблема канона никогда не стояла столь остро»</w:t>
      </w:r>
      <w:r w:rsidR="007B117B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"/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, хотя </w:t>
      </w:r>
      <w:r w:rsidR="00173D0C" w:rsidRPr="003E152D">
        <w:rPr>
          <w:rFonts w:ascii="Times New Roman" w:hAnsi="Times New Roman" w:cs="Times New Roman"/>
          <w:sz w:val="28"/>
          <w:szCs w:val="28"/>
        </w:rPr>
        <w:t>есть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отдельные исследования. Это так – проблема зыбкости определения «классики» при </w:t>
      </w:r>
      <w:r w:rsidR="000E1836" w:rsidRPr="003E152D">
        <w:rPr>
          <w:rFonts w:ascii="Times New Roman" w:hAnsi="Times New Roman" w:cs="Times New Roman"/>
          <w:sz w:val="28"/>
          <w:szCs w:val="28"/>
        </w:rPr>
        <w:t>императивности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0E1836" w:rsidRPr="003E152D">
        <w:rPr>
          <w:rFonts w:ascii="Times New Roman" w:hAnsi="Times New Roman" w:cs="Times New Roman"/>
          <w:sz w:val="28"/>
          <w:szCs w:val="28"/>
        </w:rPr>
        <w:t>этого слова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разработана в русск</w:t>
      </w:r>
      <w:r w:rsidR="005E4D12" w:rsidRPr="003E152D">
        <w:rPr>
          <w:rFonts w:ascii="Times New Roman" w:hAnsi="Times New Roman" w:cs="Times New Roman"/>
          <w:sz w:val="28"/>
          <w:szCs w:val="28"/>
        </w:rPr>
        <w:t>оязычном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литературоведении, включая статьи, учебники, теоретические работы; </w:t>
      </w:r>
      <w:r w:rsidR="003E4D4E" w:rsidRPr="003E152D">
        <w:rPr>
          <w:rFonts w:ascii="Times New Roman" w:hAnsi="Times New Roman" w:cs="Times New Roman"/>
          <w:sz w:val="28"/>
          <w:szCs w:val="28"/>
        </w:rPr>
        <w:t>родственная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проблема, касающаяся канона, присуща западным </w:t>
      </w:r>
      <w:r w:rsidR="003E4D4E" w:rsidRPr="003E152D">
        <w:rPr>
          <w:rFonts w:ascii="Times New Roman" w:hAnsi="Times New Roman" w:cs="Times New Roman"/>
          <w:sz w:val="28"/>
          <w:szCs w:val="28"/>
        </w:rPr>
        <w:t xml:space="preserve">литературоведам (при том, что темой культурного канона в России занимались исследователи в диапазоне от </w:t>
      </w:r>
      <w:r w:rsidR="00E70627" w:rsidRPr="003E152D">
        <w:rPr>
          <w:rFonts w:ascii="Times New Roman" w:hAnsi="Times New Roman" w:cs="Times New Roman"/>
          <w:sz w:val="28"/>
          <w:szCs w:val="28"/>
        </w:rPr>
        <w:t>П. А. Флоренского до Ю.</w:t>
      </w:r>
      <w:r w:rsidR="005E4D12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E70627" w:rsidRPr="003E152D">
        <w:rPr>
          <w:rFonts w:ascii="Times New Roman" w:hAnsi="Times New Roman" w:cs="Times New Roman"/>
          <w:sz w:val="28"/>
          <w:szCs w:val="28"/>
        </w:rPr>
        <w:t>М. Лотман</w:t>
      </w:r>
      <w:r w:rsidRPr="003E152D">
        <w:rPr>
          <w:rFonts w:ascii="Times New Roman" w:hAnsi="Times New Roman" w:cs="Times New Roman"/>
          <w:sz w:val="28"/>
          <w:szCs w:val="28"/>
        </w:rPr>
        <w:t xml:space="preserve">а). 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Хотя, как </w:t>
      </w:r>
      <w:r w:rsidR="005E4D12" w:rsidRPr="003E152D">
        <w:rPr>
          <w:rFonts w:ascii="Times New Roman" w:hAnsi="Times New Roman" w:cs="Times New Roman"/>
          <w:sz w:val="28"/>
          <w:szCs w:val="28"/>
        </w:rPr>
        <w:t>отмечает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194682" w:rsidRPr="003E152D">
        <w:rPr>
          <w:rFonts w:ascii="Times New Roman" w:hAnsi="Times New Roman" w:cs="Times New Roman"/>
          <w:sz w:val="28"/>
          <w:szCs w:val="28"/>
        </w:rPr>
        <w:t xml:space="preserve">Нестеренко, </w:t>
      </w:r>
      <w:r w:rsidR="007B117B" w:rsidRPr="003E152D">
        <w:rPr>
          <w:rFonts w:ascii="Times New Roman" w:hAnsi="Times New Roman" w:cs="Times New Roman"/>
          <w:sz w:val="28"/>
          <w:szCs w:val="28"/>
        </w:rPr>
        <w:t>«время яростных споров о каноне давно прошло»</w:t>
      </w:r>
      <w:r w:rsidR="007B117B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"/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, проблема никогда не была – и едва ли будет – решена. По выражению </w:t>
      </w:r>
      <w:r w:rsidR="00194682" w:rsidRPr="003E152D">
        <w:rPr>
          <w:rFonts w:ascii="Times New Roman" w:hAnsi="Times New Roman" w:cs="Times New Roman"/>
          <w:sz w:val="28"/>
          <w:szCs w:val="28"/>
        </w:rPr>
        <w:t xml:space="preserve">литературоведа В. Е. </w:t>
      </w:r>
      <w:proofErr w:type="spellStart"/>
      <w:r w:rsidR="007B117B" w:rsidRPr="003E152D">
        <w:rPr>
          <w:rFonts w:ascii="Times New Roman" w:hAnsi="Times New Roman" w:cs="Times New Roman"/>
          <w:sz w:val="28"/>
          <w:szCs w:val="28"/>
        </w:rPr>
        <w:t>Хализева</w:t>
      </w:r>
      <w:proofErr w:type="spellEnd"/>
      <w:r w:rsidR="007B117B" w:rsidRPr="003E152D">
        <w:rPr>
          <w:rFonts w:ascii="Times New Roman" w:hAnsi="Times New Roman" w:cs="Times New Roman"/>
          <w:sz w:val="28"/>
          <w:szCs w:val="28"/>
        </w:rPr>
        <w:t xml:space="preserve">, «явления художественной словесности (будь то творчество писателя как целое или его единичное создание) </w:t>
      </w:r>
      <w:proofErr w:type="spellStart"/>
      <w:r w:rsidR="007B117B" w:rsidRPr="003E152D">
        <w:rPr>
          <w:rFonts w:ascii="Times New Roman" w:hAnsi="Times New Roman" w:cs="Times New Roman"/>
          <w:sz w:val="28"/>
          <w:szCs w:val="28"/>
        </w:rPr>
        <w:lastRenderedPageBreak/>
        <w:t>разномасштабны</w:t>
      </w:r>
      <w:proofErr w:type="spellEnd"/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и неравноценны»</w:t>
      </w:r>
      <w:r w:rsidR="007B117B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"/>
      </w:r>
      <w:r w:rsidR="007B117B" w:rsidRPr="003E152D">
        <w:rPr>
          <w:rFonts w:ascii="Times New Roman" w:hAnsi="Times New Roman" w:cs="Times New Roman"/>
          <w:sz w:val="28"/>
          <w:szCs w:val="28"/>
        </w:rPr>
        <w:t>. Что в 2004</w:t>
      </w:r>
      <w:r w:rsidR="006D01F5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год написания </w:t>
      </w:r>
      <w:r w:rsidR="006D01F5" w:rsidRPr="003E152D">
        <w:rPr>
          <w:rFonts w:ascii="Times New Roman" w:hAnsi="Times New Roman" w:cs="Times New Roman"/>
          <w:sz w:val="28"/>
          <w:szCs w:val="28"/>
        </w:rPr>
        <w:t>этих слов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, что </w:t>
      </w:r>
      <w:r w:rsidR="00173D0C" w:rsidRPr="003E152D">
        <w:rPr>
          <w:rFonts w:ascii="Times New Roman" w:hAnsi="Times New Roman" w:cs="Times New Roman"/>
          <w:sz w:val="28"/>
          <w:szCs w:val="28"/>
        </w:rPr>
        <w:t>в прошлом веке и ранее,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что сегодня</w:t>
      </w:r>
      <w:r w:rsidR="001346B4" w:rsidRPr="003E152D">
        <w:rPr>
          <w:rFonts w:ascii="Times New Roman" w:hAnsi="Times New Roman" w:cs="Times New Roman"/>
          <w:sz w:val="28"/>
          <w:szCs w:val="28"/>
        </w:rPr>
        <w:t xml:space="preserve"> –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«четкость и строгость характеристик названных феноменов в современном литературоведении</w:t>
      </w:r>
      <w:r w:rsidR="006D01F5" w:rsidRPr="003E152D">
        <w:rPr>
          <w:rFonts w:ascii="Times New Roman" w:hAnsi="Times New Roman" w:cs="Times New Roman"/>
          <w:sz w:val="28"/>
          <w:szCs w:val="28"/>
        </w:rPr>
        <w:t>»</w:t>
      </w:r>
      <w:r w:rsidR="006D01F5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"/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6D01F5" w:rsidRPr="003E152D">
        <w:rPr>
          <w:rFonts w:ascii="Times New Roman" w:hAnsi="Times New Roman" w:cs="Times New Roman"/>
          <w:sz w:val="28"/>
          <w:szCs w:val="28"/>
        </w:rPr>
        <w:t xml:space="preserve">стабильно </w:t>
      </w:r>
      <w:r w:rsidR="007B117B" w:rsidRPr="003E152D">
        <w:rPr>
          <w:rFonts w:ascii="Times New Roman" w:hAnsi="Times New Roman" w:cs="Times New Roman"/>
          <w:sz w:val="28"/>
          <w:szCs w:val="28"/>
        </w:rPr>
        <w:t>отсутствует (слово «современное» остается актуальным), но «опыты выстраивания литературных фактов в некие иерархии предпринимаются весьма настойчиво»</w:t>
      </w:r>
      <w:r w:rsidR="007B117B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"/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. Попытка сформулировать канон </w:t>
      </w:r>
      <w:r w:rsidR="001346B4" w:rsidRPr="003E152D">
        <w:rPr>
          <w:rFonts w:ascii="Times New Roman" w:hAnsi="Times New Roman" w:cs="Times New Roman"/>
          <w:sz w:val="28"/>
          <w:szCs w:val="28"/>
        </w:rPr>
        <w:t>является одним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из вариантов выстраивания иерархии. Литературный канон (как и кинематографический) </w:t>
      </w:r>
      <w:r w:rsidR="003E4D4E" w:rsidRPr="003E152D">
        <w:rPr>
          <w:rFonts w:ascii="Times New Roman" w:hAnsi="Times New Roman" w:cs="Times New Roman"/>
          <w:sz w:val="28"/>
          <w:szCs w:val="28"/>
        </w:rPr>
        <w:t>можно определить как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разновидность культурного канона, то есть совокупности важнейших проявлений какой-либо культуры, считающихся основополагающими для данной культуры.</w:t>
      </w:r>
      <w:r w:rsidR="006D01F5" w:rsidRPr="003E152D">
        <w:rPr>
          <w:rFonts w:ascii="Times New Roman" w:hAnsi="Times New Roman" w:cs="Times New Roman"/>
          <w:sz w:val="28"/>
          <w:szCs w:val="28"/>
        </w:rPr>
        <w:t xml:space="preserve"> Здесь и далее мы откажемся от попытки следовать конкретной терминологии в этом вопросе в силу расплывчатости соотношения этих понятий, отраженн</w:t>
      </w:r>
      <w:r w:rsidR="005E4D12" w:rsidRPr="003E152D">
        <w:rPr>
          <w:rFonts w:ascii="Times New Roman" w:hAnsi="Times New Roman" w:cs="Times New Roman"/>
          <w:sz w:val="28"/>
          <w:szCs w:val="28"/>
        </w:rPr>
        <w:t>ой</w:t>
      </w:r>
      <w:r w:rsidR="006D01F5" w:rsidRPr="003E152D">
        <w:rPr>
          <w:rFonts w:ascii="Times New Roman" w:hAnsi="Times New Roman" w:cs="Times New Roman"/>
          <w:sz w:val="28"/>
          <w:szCs w:val="28"/>
        </w:rPr>
        <w:t xml:space="preserve"> уже в том, что при характеристике произведений вне канона смешиваются определения</w:t>
      </w:r>
      <w:r w:rsidR="001346B4" w:rsidRPr="003E152D">
        <w:rPr>
          <w:rFonts w:ascii="Times New Roman" w:hAnsi="Times New Roman" w:cs="Times New Roman"/>
          <w:sz w:val="28"/>
          <w:szCs w:val="28"/>
        </w:rPr>
        <w:t>,</w:t>
      </w:r>
      <w:r w:rsidR="006D01F5" w:rsidRPr="003E152D">
        <w:rPr>
          <w:rFonts w:ascii="Times New Roman" w:hAnsi="Times New Roman" w:cs="Times New Roman"/>
          <w:sz w:val="28"/>
          <w:szCs w:val="28"/>
        </w:rPr>
        <w:t xml:space="preserve"> эпитеты с терминами, </w:t>
      </w:r>
      <w:r w:rsidR="001346B4" w:rsidRPr="003E152D">
        <w:rPr>
          <w:rFonts w:ascii="Times New Roman" w:hAnsi="Times New Roman" w:cs="Times New Roman"/>
          <w:sz w:val="28"/>
          <w:szCs w:val="28"/>
        </w:rPr>
        <w:t>то заключенными в кавычки, то нет,</w:t>
      </w:r>
      <w:r w:rsidR="006D01F5" w:rsidRPr="003E152D">
        <w:rPr>
          <w:rFonts w:ascii="Times New Roman" w:hAnsi="Times New Roman" w:cs="Times New Roman"/>
          <w:sz w:val="28"/>
          <w:szCs w:val="28"/>
        </w:rPr>
        <w:t xml:space="preserve"> то с </w:t>
      </w:r>
      <w:r w:rsidR="00194682" w:rsidRPr="003E152D">
        <w:rPr>
          <w:rFonts w:ascii="Times New Roman" w:hAnsi="Times New Roman" w:cs="Times New Roman"/>
          <w:sz w:val="28"/>
          <w:szCs w:val="28"/>
        </w:rPr>
        <w:t>чередованием</w:t>
      </w:r>
      <w:r w:rsidR="006D01F5" w:rsidRPr="003E152D">
        <w:rPr>
          <w:rFonts w:ascii="Times New Roman" w:hAnsi="Times New Roman" w:cs="Times New Roman"/>
          <w:sz w:val="28"/>
          <w:szCs w:val="28"/>
        </w:rPr>
        <w:t xml:space="preserve"> выбор</w:t>
      </w:r>
      <w:r w:rsidR="00194682" w:rsidRPr="003E152D">
        <w:rPr>
          <w:rFonts w:ascii="Times New Roman" w:hAnsi="Times New Roman" w:cs="Times New Roman"/>
          <w:sz w:val="28"/>
          <w:szCs w:val="28"/>
        </w:rPr>
        <w:t>а</w:t>
      </w:r>
      <w:r w:rsidR="006D01F5" w:rsidRPr="003E152D">
        <w:rPr>
          <w:rFonts w:ascii="Times New Roman" w:hAnsi="Times New Roman" w:cs="Times New Roman"/>
          <w:sz w:val="28"/>
          <w:szCs w:val="28"/>
        </w:rPr>
        <w:t xml:space="preserve"> слова </w:t>
      </w:r>
      <w:r w:rsidR="00894AB6" w:rsidRPr="003E152D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894AB6" w:rsidRPr="003E152D">
        <w:rPr>
          <w:rFonts w:ascii="Times New Roman" w:hAnsi="Times New Roman" w:cs="Times New Roman"/>
          <w:sz w:val="28"/>
          <w:szCs w:val="28"/>
        </w:rPr>
        <w:t>закавычивания</w:t>
      </w:r>
      <w:proofErr w:type="spellEnd"/>
      <w:r w:rsidR="006D01F5" w:rsidRPr="003E152D">
        <w:rPr>
          <w:rFonts w:ascii="Times New Roman" w:hAnsi="Times New Roman" w:cs="Times New Roman"/>
          <w:sz w:val="28"/>
          <w:szCs w:val="28"/>
        </w:rPr>
        <w:t xml:space="preserve"> (</w:t>
      </w:r>
      <w:r w:rsidR="001346B4" w:rsidRPr="003E152D">
        <w:rPr>
          <w:rFonts w:ascii="Times New Roman" w:hAnsi="Times New Roman" w:cs="Times New Roman"/>
          <w:sz w:val="28"/>
          <w:szCs w:val="28"/>
        </w:rPr>
        <w:t>встречаются</w:t>
      </w:r>
      <w:r w:rsidR="00194682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6D01F5" w:rsidRPr="003E152D">
        <w:rPr>
          <w:rFonts w:ascii="Times New Roman" w:hAnsi="Times New Roman" w:cs="Times New Roman"/>
          <w:sz w:val="28"/>
          <w:szCs w:val="28"/>
        </w:rPr>
        <w:t>подряд «первый» ряд</w:t>
      </w:r>
      <w:r w:rsidR="001346B4" w:rsidRPr="003E152D">
        <w:rPr>
          <w:rFonts w:ascii="Times New Roman" w:hAnsi="Times New Roman" w:cs="Times New Roman"/>
          <w:sz w:val="28"/>
          <w:szCs w:val="28"/>
        </w:rPr>
        <w:t xml:space="preserve"> и</w:t>
      </w:r>
      <w:r w:rsidR="006D01F5" w:rsidRPr="003E152D">
        <w:rPr>
          <w:rFonts w:ascii="Times New Roman" w:hAnsi="Times New Roman" w:cs="Times New Roman"/>
          <w:sz w:val="28"/>
          <w:szCs w:val="28"/>
        </w:rPr>
        <w:t xml:space="preserve"> первый «ряд»)</w:t>
      </w:r>
      <w:r w:rsidR="005E4D12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1838DE28" w14:textId="3CBF4044" w:rsidR="007B117B" w:rsidRPr="003E152D" w:rsidRDefault="00194682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Можно поступить как </w:t>
      </w:r>
      <w:r w:rsidR="007B117B" w:rsidRPr="003E152D">
        <w:rPr>
          <w:rFonts w:ascii="Times New Roman" w:hAnsi="Times New Roman" w:cs="Times New Roman"/>
          <w:sz w:val="28"/>
          <w:szCs w:val="28"/>
        </w:rPr>
        <w:t>Блум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выбрать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«в силу их возвышенности и репрезентативности»</w:t>
      </w:r>
      <w:r w:rsidR="007B117B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"/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 xml:space="preserve">ряд писателей – в случае Блума их 26 </w:t>
      </w:r>
      <w:r w:rsidR="007B117B" w:rsidRPr="003E152D">
        <w:rPr>
          <w:rFonts w:ascii="Times New Roman" w:hAnsi="Times New Roman" w:cs="Times New Roman"/>
          <w:sz w:val="28"/>
          <w:szCs w:val="28"/>
        </w:rPr>
        <w:t>(от Данте до Беккета, включая таких русских писателей, как Достоевский, Толстой и Чехов), попытавшись представить каноны разных стран важнейшими их фигурами</w:t>
      </w:r>
      <w:r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2C5855" w:rsidRPr="003E152D">
        <w:rPr>
          <w:rFonts w:ascii="Times New Roman" w:hAnsi="Times New Roman" w:cs="Times New Roman"/>
          <w:sz w:val="28"/>
          <w:szCs w:val="28"/>
        </w:rPr>
        <w:t>Блум</w:t>
      </w:r>
      <w:r w:rsidR="007B117B" w:rsidRPr="003E152D">
        <w:rPr>
          <w:rFonts w:ascii="Times New Roman" w:hAnsi="Times New Roman" w:cs="Times New Roman"/>
          <w:sz w:val="28"/>
          <w:szCs w:val="28"/>
        </w:rPr>
        <w:t xml:space="preserve"> пытается поставить вопрос о том, что делает автора или сочинение каноническим, и, как правило, ответом оказывается «такая форма самобытности, которая либо не поддается усвоению, либо сама усваивает нас и перестает казаться нам странной»</w:t>
      </w:r>
      <w:r w:rsidR="007B117B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"/>
      </w:r>
      <w:r w:rsidR="007B117B" w:rsidRPr="003E152D">
        <w:rPr>
          <w:rFonts w:ascii="Times New Roman" w:hAnsi="Times New Roman" w:cs="Times New Roman"/>
          <w:sz w:val="28"/>
          <w:szCs w:val="28"/>
        </w:rPr>
        <w:t>. Блум заявляет, что отважился на пророчество по поводу перспектив выживания, и, действительно, это во</w:t>
      </w:r>
      <w:r w:rsidR="00F341E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7B117B"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многом предсказание, если не гадание. </w:t>
      </w:r>
      <w:r w:rsidR="00396684" w:rsidRPr="003E152D">
        <w:rPr>
          <w:rFonts w:ascii="Times New Roman" w:hAnsi="Times New Roman" w:cs="Times New Roman"/>
          <w:sz w:val="28"/>
          <w:szCs w:val="28"/>
        </w:rPr>
        <w:t xml:space="preserve">Что вновь возвращает к вопросу расплывчатости, нерегулируемости этого разговора. Ведь, как написала </w:t>
      </w:r>
      <w:r w:rsidR="004956DB" w:rsidRPr="003E152D">
        <w:rPr>
          <w:rFonts w:ascii="Times New Roman" w:hAnsi="Times New Roman" w:cs="Times New Roman"/>
          <w:sz w:val="28"/>
          <w:szCs w:val="28"/>
        </w:rPr>
        <w:t xml:space="preserve">киновед </w:t>
      </w:r>
      <w:r w:rsidR="00396684" w:rsidRPr="003E152D">
        <w:rPr>
          <w:rFonts w:ascii="Times New Roman" w:hAnsi="Times New Roman" w:cs="Times New Roman"/>
          <w:sz w:val="28"/>
          <w:szCs w:val="28"/>
        </w:rPr>
        <w:t xml:space="preserve">Н. М. Зоркая в адрес </w:t>
      </w:r>
      <w:r w:rsidRPr="003E152D">
        <w:rPr>
          <w:rFonts w:ascii="Times New Roman" w:hAnsi="Times New Roman" w:cs="Times New Roman"/>
          <w:sz w:val="28"/>
          <w:szCs w:val="28"/>
        </w:rPr>
        <w:t xml:space="preserve">Л. Чарской, </w:t>
      </w:r>
      <w:r w:rsidR="00396684" w:rsidRPr="003E152D">
        <w:rPr>
          <w:rFonts w:ascii="Times New Roman" w:hAnsi="Times New Roman" w:cs="Times New Roman"/>
          <w:sz w:val="28"/>
          <w:szCs w:val="28"/>
        </w:rPr>
        <w:t xml:space="preserve">чрезвычайно популярной </w:t>
      </w:r>
      <w:r w:rsidRPr="003E152D">
        <w:rPr>
          <w:rFonts w:ascii="Times New Roman" w:hAnsi="Times New Roman" w:cs="Times New Roman"/>
          <w:sz w:val="28"/>
          <w:szCs w:val="28"/>
        </w:rPr>
        <w:t xml:space="preserve">писательницы, </w:t>
      </w:r>
      <w:r w:rsidR="00FE551E" w:rsidRPr="003E152D">
        <w:rPr>
          <w:rFonts w:ascii="Times New Roman" w:hAnsi="Times New Roman" w:cs="Times New Roman"/>
          <w:sz w:val="28"/>
          <w:szCs w:val="28"/>
        </w:rPr>
        <w:t xml:space="preserve">в восприятии некоторых современников </w:t>
      </w:r>
      <w:r w:rsidR="00396684" w:rsidRPr="003E152D">
        <w:rPr>
          <w:rFonts w:ascii="Times New Roman" w:hAnsi="Times New Roman" w:cs="Times New Roman"/>
          <w:sz w:val="28"/>
          <w:szCs w:val="28"/>
        </w:rPr>
        <w:t>пребывавшей на одном пьедестале с Пушкиным и Гоголем: «кому из сегодняшних &lt;…&gt; детей и юношей известно это имя?»</w:t>
      </w:r>
      <w:r w:rsidR="0006265D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"/>
      </w:r>
      <w:r w:rsidR="00396684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3F5CDE7C" w14:textId="747084F0" w:rsidR="007B117B" w:rsidRPr="003E152D" w:rsidRDefault="007B117B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Блум </w:t>
      </w:r>
      <w:r w:rsidR="00194682" w:rsidRPr="003E152D">
        <w:rPr>
          <w:rFonts w:ascii="Times New Roman" w:hAnsi="Times New Roman" w:cs="Times New Roman"/>
          <w:sz w:val="28"/>
          <w:szCs w:val="28"/>
        </w:rPr>
        <w:t>комментирует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194682" w:rsidRPr="003E152D">
        <w:rPr>
          <w:rFonts w:ascii="Times New Roman" w:hAnsi="Times New Roman" w:cs="Times New Roman"/>
          <w:sz w:val="28"/>
          <w:szCs w:val="28"/>
        </w:rPr>
        <w:t>у</w:t>
      </w:r>
      <w:r w:rsidRPr="003E152D">
        <w:rPr>
          <w:rFonts w:ascii="Times New Roman" w:hAnsi="Times New Roman" w:cs="Times New Roman"/>
          <w:sz w:val="28"/>
          <w:szCs w:val="28"/>
        </w:rPr>
        <w:t xml:space="preserve"> оценочного восприятия: «Писать после Шекспира, который создал и лучшую прозу, и лучшие стихи в западной традиции, — нелегкая участь»</w:t>
      </w:r>
      <w:r w:rsidR="00894AB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1"/>
      </w:r>
      <w:r w:rsidRPr="003E152D">
        <w:rPr>
          <w:rFonts w:ascii="Times New Roman" w:hAnsi="Times New Roman" w:cs="Times New Roman"/>
          <w:sz w:val="28"/>
          <w:szCs w:val="28"/>
        </w:rPr>
        <w:t xml:space="preserve">. Это выражение </w:t>
      </w:r>
      <w:r w:rsidR="00FE551E" w:rsidRPr="003E152D">
        <w:rPr>
          <w:rFonts w:ascii="Times New Roman" w:hAnsi="Times New Roman" w:cs="Times New Roman"/>
          <w:sz w:val="28"/>
          <w:szCs w:val="28"/>
        </w:rPr>
        <w:t xml:space="preserve">применимо </w:t>
      </w:r>
      <w:r w:rsidR="00194682" w:rsidRPr="003E152D">
        <w:rPr>
          <w:rFonts w:ascii="Times New Roman" w:hAnsi="Times New Roman" w:cs="Times New Roman"/>
          <w:sz w:val="28"/>
          <w:szCs w:val="28"/>
        </w:rPr>
        <w:t xml:space="preserve">к </w:t>
      </w:r>
      <w:r w:rsidRPr="003E152D">
        <w:rPr>
          <w:rFonts w:ascii="Times New Roman" w:hAnsi="Times New Roman" w:cs="Times New Roman"/>
          <w:sz w:val="28"/>
          <w:szCs w:val="28"/>
        </w:rPr>
        <w:t>отечественной традиции, стоит заменить Шекспира на Пушкина или Толстого, а «западную» традицию – на русскую.</w:t>
      </w:r>
      <w:r w:rsidR="00FD57C4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894AB6" w:rsidRPr="003E152D">
        <w:rPr>
          <w:rFonts w:ascii="Times New Roman" w:hAnsi="Times New Roman" w:cs="Times New Roman"/>
          <w:sz w:val="28"/>
          <w:szCs w:val="28"/>
        </w:rPr>
        <w:t>Добавим, что п</w:t>
      </w:r>
      <w:r w:rsidR="00FD57C4" w:rsidRPr="003E152D">
        <w:rPr>
          <w:rFonts w:ascii="Times New Roman" w:hAnsi="Times New Roman" w:cs="Times New Roman"/>
          <w:sz w:val="28"/>
          <w:szCs w:val="28"/>
        </w:rPr>
        <w:t xml:space="preserve">омимо провоцирования </w:t>
      </w:r>
      <w:r w:rsidR="004C6ED8" w:rsidRPr="003E152D">
        <w:rPr>
          <w:rFonts w:ascii="Times New Roman" w:hAnsi="Times New Roman" w:cs="Times New Roman"/>
          <w:sz w:val="28"/>
          <w:szCs w:val="28"/>
        </w:rPr>
        <w:t xml:space="preserve">страха влияния и </w:t>
      </w:r>
      <w:r w:rsidR="00FD57C4" w:rsidRPr="003E152D">
        <w:rPr>
          <w:rFonts w:ascii="Times New Roman" w:hAnsi="Times New Roman" w:cs="Times New Roman"/>
          <w:sz w:val="28"/>
          <w:szCs w:val="28"/>
        </w:rPr>
        <w:t xml:space="preserve">вызова (приводящего зачастую к лишению рвения к литературной деятельности) в адрес писателя – встать на ступеньку с ними или взойти еще выше – традиция противопоставления «лучших» «худшим» провоцирует высокомерное отношение к последним. Не только писатель становится что-либо должным, но читатель (а с ним и критик – еще один вид читателя) превращается в оценщика, расставляющего </w:t>
      </w:r>
      <w:r w:rsidR="00FE551E" w:rsidRPr="003E152D">
        <w:rPr>
          <w:rFonts w:ascii="Times New Roman" w:hAnsi="Times New Roman" w:cs="Times New Roman"/>
          <w:sz w:val="28"/>
          <w:szCs w:val="28"/>
        </w:rPr>
        <w:t xml:space="preserve">писателей </w:t>
      </w:r>
      <w:r w:rsidR="00097158" w:rsidRPr="003E152D">
        <w:rPr>
          <w:rFonts w:ascii="Times New Roman" w:hAnsi="Times New Roman" w:cs="Times New Roman"/>
          <w:sz w:val="28"/>
          <w:szCs w:val="28"/>
        </w:rPr>
        <w:t xml:space="preserve">на места </w:t>
      </w:r>
      <w:r w:rsidR="00FD57C4" w:rsidRPr="003E152D">
        <w:rPr>
          <w:rFonts w:ascii="Times New Roman" w:hAnsi="Times New Roman" w:cs="Times New Roman"/>
          <w:sz w:val="28"/>
          <w:szCs w:val="28"/>
        </w:rPr>
        <w:t xml:space="preserve">в </w:t>
      </w:r>
      <w:r w:rsidR="00097158" w:rsidRPr="003E152D">
        <w:rPr>
          <w:rFonts w:ascii="Times New Roman" w:hAnsi="Times New Roman" w:cs="Times New Roman"/>
          <w:sz w:val="28"/>
          <w:szCs w:val="28"/>
        </w:rPr>
        <w:t>формате</w:t>
      </w:r>
      <w:r w:rsidR="00FD57C4" w:rsidRPr="003E152D">
        <w:rPr>
          <w:rFonts w:ascii="Times New Roman" w:hAnsi="Times New Roman" w:cs="Times New Roman"/>
          <w:sz w:val="28"/>
          <w:szCs w:val="28"/>
        </w:rPr>
        <w:t xml:space="preserve"> пирамиды</w:t>
      </w:r>
      <w:r w:rsidR="00F40D6C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FD57C4" w:rsidRPr="003E152D">
        <w:rPr>
          <w:rFonts w:ascii="Times New Roman" w:hAnsi="Times New Roman" w:cs="Times New Roman"/>
          <w:sz w:val="28"/>
          <w:szCs w:val="28"/>
        </w:rPr>
        <w:t xml:space="preserve">Убежденность, что нужно </w:t>
      </w:r>
      <w:r w:rsidR="004C6ED8" w:rsidRPr="003E152D">
        <w:rPr>
          <w:rFonts w:ascii="Times New Roman" w:hAnsi="Times New Roman" w:cs="Times New Roman"/>
          <w:sz w:val="28"/>
          <w:szCs w:val="28"/>
        </w:rPr>
        <w:t>«</w:t>
      </w:r>
      <w:r w:rsidR="00FD57C4" w:rsidRPr="003E152D">
        <w:rPr>
          <w:rFonts w:ascii="Times New Roman" w:hAnsi="Times New Roman" w:cs="Times New Roman"/>
          <w:sz w:val="28"/>
          <w:szCs w:val="28"/>
        </w:rPr>
        <w:t>дорасти</w:t>
      </w:r>
      <w:r w:rsidR="004C6ED8" w:rsidRPr="003E152D">
        <w:rPr>
          <w:rFonts w:ascii="Times New Roman" w:hAnsi="Times New Roman" w:cs="Times New Roman"/>
          <w:sz w:val="28"/>
          <w:szCs w:val="28"/>
        </w:rPr>
        <w:t>»</w:t>
      </w:r>
      <w:r w:rsidR="00FD57C4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4C6ED8" w:rsidRPr="003E152D">
        <w:rPr>
          <w:rFonts w:ascii="Times New Roman" w:hAnsi="Times New Roman" w:cs="Times New Roman"/>
          <w:sz w:val="28"/>
          <w:szCs w:val="28"/>
        </w:rPr>
        <w:t>«</w:t>
      </w:r>
      <w:r w:rsidR="00FD57C4" w:rsidRPr="003E152D">
        <w:rPr>
          <w:rFonts w:ascii="Times New Roman" w:hAnsi="Times New Roman" w:cs="Times New Roman"/>
          <w:sz w:val="28"/>
          <w:szCs w:val="28"/>
        </w:rPr>
        <w:t>созреть</w:t>
      </w:r>
      <w:r w:rsidR="004C6ED8" w:rsidRPr="003E152D">
        <w:rPr>
          <w:rFonts w:ascii="Times New Roman" w:hAnsi="Times New Roman" w:cs="Times New Roman"/>
          <w:sz w:val="28"/>
          <w:szCs w:val="28"/>
        </w:rPr>
        <w:t>»,</w:t>
      </w:r>
      <w:r w:rsidR="00FD57C4" w:rsidRPr="003E152D">
        <w:rPr>
          <w:rFonts w:ascii="Times New Roman" w:hAnsi="Times New Roman" w:cs="Times New Roman"/>
          <w:sz w:val="28"/>
          <w:szCs w:val="28"/>
        </w:rPr>
        <w:t xml:space="preserve"> влияет и на произведения, и на их восприятие (</w:t>
      </w:r>
      <w:r w:rsidR="004C6ED8" w:rsidRPr="003E152D">
        <w:rPr>
          <w:rFonts w:ascii="Times New Roman" w:hAnsi="Times New Roman" w:cs="Times New Roman"/>
          <w:sz w:val="28"/>
          <w:szCs w:val="28"/>
        </w:rPr>
        <w:t>об этом комплексе пишет и Блум, отмечая, что читатели сегодня «</w:t>
      </w:r>
      <w:r w:rsidR="00FD57C4" w:rsidRPr="003E152D">
        <w:rPr>
          <w:rFonts w:ascii="Times New Roman" w:hAnsi="Times New Roman" w:cs="Times New Roman"/>
          <w:sz w:val="28"/>
          <w:szCs w:val="28"/>
        </w:rPr>
        <w:t>не могут быть уверены, что новые поколения дорастут до предпочтения Шекспира и Данте всем прочим писателям»</w:t>
      </w:r>
      <w:r w:rsidR="00FD57C4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2"/>
      </w:r>
      <w:r w:rsidR="00FD57C4" w:rsidRPr="003E152D">
        <w:rPr>
          <w:rFonts w:ascii="Times New Roman" w:hAnsi="Times New Roman" w:cs="Times New Roman"/>
          <w:sz w:val="28"/>
          <w:szCs w:val="28"/>
        </w:rPr>
        <w:t>).</w:t>
      </w:r>
    </w:p>
    <w:p w14:paraId="27ECBFD7" w14:textId="6FF1167F" w:rsidR="004C6ED8" w:rsidRPr="003E152D" w:rsidRDefault="004C6ED8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Это подводит к вечному спору о том, что такое классика. </w:t>
      </w:r>
      <w:r w:rsidR="0006265D" w:rsidRPr="003E152D">
        <w:rPr>
          <w:rFonts w:ascii="Times New Roman" w:hAnsi="Times New Roman" w:cs="Times New Roman"/>
          <w:sz w:val="28"/>
          <w:szCs w:val="28"/>
        </w:rPr>
        <w:t>Выделяется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понятие «литературного ряда», которое можно оспаривать или принимать, но существование которого неотъемлемо от этого разговора. Иногда также выделяется взаимосвязанное с ним и менее расхожее понятие «литературной вертикали». Литературных рядов (где первый представляет собой условн</w:t>
      </w:r>
      <w:r w:rsidR="00F341E3" w:rsidRPr="003E152D">
        <w:rPr>
          <w:rFonts w:ascii="Times New Roman" w:hAnsi="Times New Roman" w:cs="Times New Roman"/>
          <w:sz w:val="28"/>
          <w:szCs w:val="28"/>
        </w:rPr>
        <w:t>ую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94AB6" w:rsidRPr="003E152D">
        <w:rPr>
          <w:rFonts w:ascii="Times New Roman" w:hAnsi="Times New Roman" w:cs="Times New Roman"/>
          <w:sz w:val="28"/>
          <w:szCs w:val="28"/>
        </w:rPr>
        <w:t>вершину</w:t>
      </w:r>
      <w:r w:rsidRPr="003E152D">
        <w:rPr>
          <w:rFonts w:ascii="Times New Roman" w:hAnsi="Times New Roman" w:cs="Times New Roman"/>
          <w:sz w:val="28"/>
          <w:szCs w:val="28"/>
        </w:rPr>
        <w:t xml:space="preserve">» </w:t>
      </w:r>
      <w:r w:rsidR="00894AB6" w:rsidRPr="003E152D">
        <w:rPr>
          <w:rFonts w:ascii="Times New Roman" w:hAnsi="Times New Roman" w:cs="Times New Roman"/>
          <w:sz w:val="28"/>
          <w:szCs w:val="28"/>
        </w:rPr>
        <w:t xml:space="preserve">наследия </w:t>
      </w:r>
      <w:r w:rsidRPr="003E152D">
        <w:rPr>
          <w:rFonts w:ascii="Times New Roman" w:hAnsi="Times New Roman" w:cs="Times New Roman"/>
          <w:sz w:val="28"/>
          <w:szCs w:val="28"/>
        </w:rPr>
        <w:t>литератур</w:t>
      </w:r>
      <w:r w:rsidR="00894AB6" w:rsidRPr="003E152D">
        <w:rPr>
          <w:rFonts w:ascii="Times New Roman" w:hAnsi="Times New Roman" w:cs="Times New Roman"/>
          <w:sz w:val="28"/>
          <w:szCs w:val="28"/>
        </w:rPr>
        <w:t>ы</w:t>
      </w:r>
      <w:r w:rsidRPr="003E152D">
        <w:rPr>
          <w:rFonts w:ascii="Times New Roman" w:hAnsi="Times New Roman" w:cs="Times New Roman"/>
          <w:sz w:val="28"/>
          <w:szCs w:val="28"/>
        </w:rPr>
        <w:t xml:space="preserve">) можно </w:t>
      </w:r>
      <w:r w:rsidR="00412690" w:rsidRPr="003E152D">
        <w:rPr>
          <w:rFonts w:ascii="Times New Roman" w:hAnsi="Times New Roman" w:cs="Times New Roman"/>
          <w:sz w:val="28"/>
          <w:szCs w:val="28"/>
        </w:rPr>
        <w:t xml:space="preserve">дихотомически </w:t>
      </w:r>
      <w:r w:rsidRPr="003E152D">
        <w:rPr>
          <w:rFonts w:ascii="Times New Roman" w:hAnsi="Times New Roman" w:cs="Times New Roman"/>
          <w:sz w:val="28"/>
          <w:szCs w:val="28"/>
        </w:rPr>
        <w:t xml:space="preserve">выделить два, </w:t>
      </w:r>
      <w:r w:rsidR="00FE551E" w:rsidRPr="003E152D">
        <w:rPr>
          <w:rFonts w:ascii="Times New Roman" w:hAnsi="Times New Roman" w:cs="Times New Roman"/>
          <w:sz w:val="28"/>
          <w:szCs w:val="28"/>
        </w:rPr>
        <w:t>противопоставив</w:t>
      </w:r>
      <w:r w:rsidRPr="003E152D">
        <w:rPr>
          <w:rFonts w:ascii="Times New Roman" w:hAnsi="Times New Roman" w:cs="Times New Roman"/>
          <w:sz w:val="28"/>
          <w:szCs w:val="28"/>
        </w:rPr>
        <w:t xml:space="preserve"> условн</w:t>
      </w:r>
      <w:r w:rsidR="00FE551E" w:rsidRPr="003E152D">
        <w:rPr>
          <w:rFonts w:ascii="Times New Roman" w:hAnsi="Times New Roman" w:cs="Times New Roman"/>
          <w:sz w:val="28"/>
          <w:szCs w:val="28"/>
        </w:rPr>
        <w:t>ой</w:t>
      </w:r>
      <w:r w:rsidRPr="003E152D">
        <w:rPr>
          <w:rFonts w:ascii="Times New Roman" w:hAnsi="Times New Roman" w:cs="Times New Roman"/>
          <w:sz w:val="28"/>
          <w:szCs w:val="28"/>
        </w:rPr>
        <w:t xml:space="preserve"> «классик</w:t>
      </w:r>
      <w:r w:rsidR="00FE551E" w:rsidRPr="003E152D">
        <w:rPr>
          <w:rFonts w:ascii="Times New Roman" w:hAnsi="Times New Roman" w:cs="Times New Roman"/>
          <w:sz w:val="28"/>
          <w:szCs w:val="28"/>
        </w:rPr>
        <w:t>е</w:t>
      </w:r>
      <w:r w:rsidRPr="003E152D">
        <w:rPr>
          <w:rFonts w:ascii="Times New Roman" w:hAnsi="Times New Roman" w:cs="Times New Roman"/>
          <w:sz w:val="28"/>
          <w:szCs w:val="28"/>
        </w:rPr>
        <w:t xml:space="preserve">» все остальное; </w:t>
      </w:r>
      <w:r w:rsidR="00894AB6" w:rsidRPr="003E152D">
        <w:rPr>
          <w:rFonts w:ascii="Times New Roman" w:hAnsi="Times New Roman" w:cs="Times New Roman"/>
          <w:sz w:val="28"/>
          <w:szCs w:val="28"/>
        </w:rPr>
        <w:t>иногда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выдел</w:t>
      </w:r>
      <w:r w:rsidR="00894AB6" w:rsidRPr="003E152D">
        <w:rPr>
          <w:rFonts w:ascii="Times New Roman" w:hAnsi="Times New Roman" w:cs="Times New Roman"/>
          <w:sz w:val="28"/>
          <w:szCs w:val="28"/>
        </w:rPr>
        <w:t>яется</w:t>
      </w:r>
      <w:r w:rsidRPr="003E152D">
        <w:rPr>
          <w:rFonts w:ascii="Times New Roman" w:hAnsi="Times New Roman" w:cs="Times New Roman"/>
          <w:sz w:val="28"/>
          <w:szCs w:val="28"/>
        </w:rPr>
        <w:t xml:space="preserve"> три; можно, наконец, выделить бесконечное их число, где первому будут противопоставлены все последующие, по убыванию более «низкие»</w:t>
      </w:r>
      <w:r w:rsidR="00412690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097158" w:rsidRPr="003E152D">
        <w:rPr>
          <w:rFonts w:ascii="Times New Roman" w:hAnsi="Times New Roman" w:cs="Times New Roman"/>
          <w:sz w:val="28"/>
          <w:szCs w:val="28"/>
        </w:rPr>
        <w:t>–</w:t>
      </w:r>
      <w:r w:rsidR="00412690" w:rsidRPr="003E152D">
        <w:rPr>
          <w:rFonts w:ascii="Times New Roman" w:hAnsi="Times New Roman" w:cs="Times New Roman"/>
          <w:sz w:val="28"/>
          <w:szCs w:val="28"/>
        </w:rPr>
        <w:t xml:space="preserve"> иногда в саркастическом контексте называется, допустим, «</w:t>
      </w:r>
      <w:proofErr w:type="spellStart"/>
      <w:r w:rsidR="00412690" w:rsidRPr="003E152D">
        <w:rPr>
          <w:rFonts w:ascii="Times New Roman" w:hAnsi="Times New Roman" w:cs="Times New Roman"/>
          <w:sz w:val="28"/>
          <w:szCs w:val="28"/>
        </w:rPr>
        <w:t>стопятидесятый</w:t>
      </w:r>
      <w:proofErr w:type="spellEnd"/>
      <w:r w:rsidR="00412690" w:rsidRPr="003E152D">
        <w:rPr>
          <w:rFonts w:ascii="Times New Roman" w:hAnsi="Times New Roman" w:cs="Times New Roman"/>
          <w:sz w:val="28"/>
          <w:szCs w:val="28"/>
        </w:rPr>
        <w:t>»</w:t>
      </w:r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5B075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 xml:space="preserve">Классика, по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Хализеву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, является пиком «высокой литературы»</w:t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, частью художественной словесности, «которая интересна и авторитетна для ряда поколений и составляет </w:t>
      </w:r>
      <w:r w:rsidR="006E6BBC" w:rsidRPr="003E152D">
        <w:rPr>
          <w:rFonts w:ascii="Times New Roman" w:hAnsi="Times New Roman" w:cs="Times New Roman"/>
          <w:sz w:val="28"/>
          <w:szCs w:val="28"/>
        </w:rPr>
        <w:t>„</w:t>
      </w:r>
      <w:r w:rsidR="00641A12" w:rsidRPr="003E152D">
        <w:rPr>
          <w:rFonts w:ascii="Times New Roman" w:hAnsi="Times New Roman" w:cs="Times New Roman"/>
          <w:sz w:val="28"/>
          <w:szCs w:val="28"/>
        </w:rPr>
        <w:t>золотой фонд</w:t>
      </w:r>
      <w:r w:rsidR="006E6BBC" w:rsidRPr="003E152D">
        <w:rPr>
          <w:rFonts w:ascii="Times New Roman" w:hAnsi="Times New Roman" w:cs="Times New Roman"/>
          <w:sz w:val="28"/>
          <w:szCs w:val="28"/>
        </w:rPr>
        <w:t>“</w:t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 литературы»</w:t>
      </w:r>
      <w:r w:rsidR="00641A12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3"/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, являет собой совокупность произведений первого литературного ряда. </w:t>
      </w:r>
      <w:r w:rsidR="00F341E3" w:rsidRPr="003E152D">
        <w:rPr>
          <w:rFonts w:ascii="Times New Roman" w:hAnsi="Times New Roman" w:cs="Times New Roman"/>
          <w:sz w:val="28"/>
          <w:szCs w:val="28"/>
        </w:rPr>
        <w:t>Назначение ярлыка</w:t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 «классики» и «писателя-классика» невозмож</w:t>
      </w:r>
      <w:r w:rsidR="00F341E3" w:rsidRPr="003E152D">
        <w:rPr>
          <w:rFonts w:ascii="Times New Roman" w:hAnsi="Times New Roman" w:cs="Times New Roman"/>
          <w:sz w:val="28"/>
          <w:szCs w:val="28"/>
        </w:rPr>
        <w:t>но</w:t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 без </w:t>
      </w:r>
      <w:r w:rsidR="00FE551E" w:rsidRPr="003E152D">
        <w:rPr>
          <w:rFonts w:ascii="Times New Roman" w:hAnsi="Times New Roman" w:cs="Times New Roman"/>
          <w:sz w:val="28"/>
          <w:szCs w:val="28"/>
        </w:rPr>
        <w:t>временн</w:t>
      </w:r>
      <w:r w:rsidR="00FE551E" w:rsidRPr="003E152D">
        <w:rPr>
          <w:rFonts w:ascii="Times New Roman" w:hAnsi="Times New Roman" w:cs="Times New Roman"/>
          <w:i/>
          <w:sz w:val="28"/>
          <w:szCs w:val="28"/>
        </w:rPr>
        <w:t>о</w:t>
      </w:r>
      <w:r w:rsidR="00FE551E" w:rsidRPr="003E152D">
        <w:rPr>
          <w:rFonts w:ascii="Times New Roman" w:hAnsi="Times New Roman" w:cs="Times New Roman"/>
          <w:sz w:val="28"/>
          <w:szCs w:val="28"/>
        </w:rPr>
        <w:t xml:space="preserve">й и исторической </w:t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дистанции, так как современники могут совершить ошибку (в этом спор о классике созвучен спору о каноне). Противоречие можно найти </w:t>
      </w:r>
      <w:r w:rsidR="00486E7E" w:rsidRPr="003E152D">
        <w:rPr>
          <w:rFonts w:ascii="Times New Roman" w:hAnsi="Times New Roman" w:cs="Times New Roman"/>
          <w:sz w:val="28"/>
          <w:szCs w:val="28"/>
        </w:rPr>
        <w:t>при</w:t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 сопоставлении работы </w:t>
      </w:r>
      <w:proofErr w:type="spellStart"/>
      <w:r w:rsidR="00641A12" w:rsidRPr="003E152D">
        <w:rPr>
          <w:rFonts w:ascii="Times New Roman" w:hAnsi="Times New Roman" w:cs="Times New Roman"/>
          <w:sz w:val="28"/>
          <w:szCs w:val="28"/>
        </w:rPr>
        <w:t>Хализева</w:t>
      </w:r>
      <w:proofErr w:type="spellEnd"/>
      <w:r w:rsidR="00641A12" w:rsidRPr="003E152D">
        <w:rPr>
          <w:rFonts w:ascii="Times New Roman" w:hAnsi="Times New Roman" w:cs="Times New Roman"/>
          <w:sz w:val="28"/>
          <w:szCs w:val="28"/>
        </w:rPr>
        <w:t xml:space="preserve"> с другими учебниками или статьями: </w:t>
      </w:r>
      <w:proofErr w:type="spellStart"/>
      <w:r w:rsidR="00641A12" w:rsidRPr="003E152D"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 w:rsidR="00641A12" w:rsidRPr="003E152D">
        <w:rPr>
          <w:rFonts w:ascii="Times New Roman" w:hAnsi="Times New Roman" w:cs="Times New Roman"/>
          <w:sz w:val="28"/>
          <w:szCs w:val="28"/>
        </w:rPr>
        <w:t xml:space="preserve"> упоминает, например, Кюхельбекера в ряду современников Пушкина, «заслуги которых перед отечественной словесностью бесспорны, но размах литературной деятельности и популярность у публики не так уж велики»</w:t>
      </w:r>
      <w:r w:rsidR="00641A12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4"/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, при этом </w:t>
      </w:r>
      <w:r w:rsidR="006E6BBC" w:rsidRPr="003E152D">
        <w:rPr>
          <w:rFonts w:ascii="Times New Roman" w:hAnsi="Times New Roman" w:cs="Times New Roman"/>
          <w:sz w:val="28"/>
          <w:szCs w:val="28"/>
        </w:rPr>
        <w:t xml:space="preserve">заметим, что </w:t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одни исследователи относятся к фигуре Кюхельбекера как к классику, другие – как к автору второго ряда. Если бы нам понадобилось составить </w:t>
      </w:r>
      <w:r w:rsidR="00097158" w:rsidRPr="003E152D">
        <w:rPr>
          <w:rFonts w:ascii="Times New Roman" w:hAnsi="Times New Roman" w:cs="Times New Roman"/>
          <w:sz w:val="28"/>
          <w:szCs w:val="28"/>
        </w:rPr>
        <w:t xml:space="preserve">локальный </w:t>
      </w:r>
      <w:r w:rsidR="0006265D" w:rsidRPr="003E152D">
        <w:rPr>
          <w:rFonts w:ascii="Times New Roman" w:hAnsi="Times New Roman" w:cs="Times New Roman"/>
          <w:sz w:val="28"/>
          <w:szCs w:val="28"/>
        </w:rPr>
        <w:t>отечественный</w:t>
      </w:r>
      <w:r w:rsidR="00641A12" w:rsidRPr="003E152D">
        <w:rPr>
          <w:rFonts w:ascii="Times New Roman" w:hAnsi="Times New Roman" w:cs="Times New Roman"/>
          <w:sz w:val="28"/>
          <w:szCs w:val="28"/>
        </w:rPr>
        <w:t xml:space="preserve"> канон</w:t>
      </w:r>
      <w:r w:rsidR="00097158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641A12" w:rsidRPr="003E152D">
        <w:rPr>
          <w:rFonts w:ascii="Times New Roman" w:hAnsi="Times New Roman" w:cs="Times New Roman"/>
          <w:sz w:val="28"/>
          <w:szCs w:val="28"/>
        </w:rPr>
        <w:t>вошли бы туда Батюшков, Баратынский? Даже сегодня, с дистанции, сойтись по поводу «канона» и «классики», особенно в строгих рамках, затруднительно.</w:t>
      </w:r>
    </w:p>
    <w:p w14:paraId="0CCD3F81" w14:textId="6E473BDA" w:rsidR="0036070A" w:rsidRPr="003E152D" w:rsidRDefault="00041F16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Сформулировать критерии, по которым мы определяем произведение как «классическое», можно (его значимость, цитируемость, влияние</w:t>
      </w:r>
      <w:r w:rsidR="006E6BBC" w:rsidRPr="003E152D">
        <w:rPr>
          <w:rFonts w:ascii="Times New Roman" w:hAnsi="Times New Roman" w:cs="Times New Roman"/>
          <w:sz w:val="28"/>
          <w:szCs w:val="28"/>
        </w:rPr>
        <w:t>;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06265D" w:rsidRPr="003E152D">
        <w:rPr>
          <w:rFonts w:ascii="Times New Roman" w:hAnsi="Times New Roman" w:cs="Times New Roman"/>
          <w:sz w:val="28"/>
          <w:szCs w:val="28"/>
        </w:rPr>
        <w:t xml:space="preserve">происходящее в произведении намеренное </w:t>
      </w:r>
      <w:r w:rsidRPr="003E152D">
        <w:rPr>
          <w:rFonts w:ascii="Times New Roman" w:hAnsi="Times New Roman" w:cs="Times New Roman"/>
          <w:sz w:val="28"/>
          <w:szCs w:val="28"/>
        </w:rPr>
        <w:t xml:space="preserve">нарушение правил предыдущего литературного процесса и т.д.), но в отсутствии неподвижного списка обязательных критериев есть определенная логика, </w:t>
      </w:r>
      <w:r w:rsidR="00D86ED3" w:rsidRPr="003E152D">
        <w:rPr>
          <w:rFonts w:ascii="Times New Roman" w:hAnsi="Times New Roman" w:cs="Times New Roman"/>
          <w:sz w:val="28"/>
          <w:szCs w:val="28"/>
        </w:rPr>
        <w:t xml:space="preserve">позволяющая принять </w:t>
      </w:r>
      <w:r w:rsidR="0036070A" w:rsidRPr="003E152D">
        <w:rPr>
          <w:rFonts w:ascii="Times New Roman" w:hAnsi="Times New Roman" w:cs="Times New Roman"/>
          <w:sz w:val="28"/>
          <w:szCs w:val="28"/>
        </w:rPr>
        <w:t>определенный канон в том виде, в котором он устоялся.</w:t>
      </w:r>
      <w:r w:rsidR="005B075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Что же со всей прочей </w:t>
      </w:r>
      <w:r w:rsidR="0036070A" w:rsidRPr="003E152D">
        <w:rPr>
          <w:rFonts w:ascii="Times New Roman" w:hAnsi="Times New Roman" w:cs="Times New Roman"/>
          <w:sz w:val="28"/>
          <w:szCs w:val="28"/>
        </w:rPr>
        <w:lastRenderedPageBreak/>
        <w:t>литературой, не подпадающей под категорию «классической»?</w:t>
      </w:r>
      <w:r w:rsidR="006E6BBC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FE551E" w:rsidRPr="003E152D">
        <w:rPr>
          <w:rFonts w:ascii="Times New Roman" w:hAnsi="Times New Roman" w:cs="Times New Roman"/>
          <w:sz w:val="28"/>
          <w:szCs w:val="28"/>
        </w:rPr>
        <w:t>Разведем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 различные формулировки. </w:t>
      </w:r>
      <w:proofErr w:type="spellStart"/>
      <w:r w:rsidR="0036070A" w:rsidRPr="003E152D"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 w:rsidR="0036070A" w:rsidRPr="003E152D">
        <w:rPr>
          <w:rFonts w:ascii="Times New Roman" w:hAnsi="Times New Roman" w:cs="Times New Roman"/>
          <w:sz w:val="28"/>
          <w:szCs w:val="28"/>
        </w:rPr>
        <w:t xml:space="preserve"> попытался дать достаточно емкое определение массовой литератур</w:t>
      </w:r>
      <w:r w:rsidR="00097158" w:rsidRPr="003E152D">
        <w:rPr>
          <w:rFonts w:ascii="Times New Roman" w:hAnsi="Times New Roman" w:cs="Times New Roman"/>
          <w:sz w:val="28"/>
          <w:szCs w:val="28"/>
        </w:rPr>
        <w:t>ы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 как «совокупности популярных произведений, которые рассчитаны на читателя, не приобщенного (или мало приобщенного) к художественной культуре, невзыскательного, не обладающего развитым вкусом, не желающего либо не способного самостоятельно мыслить и по достоинству оценивать произведения, ищущего в печатной продукции главным образом развлечения»</w:t>
      </w:r>
      <w:r w:rsidR="0036070A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5"/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. Это определение примечательно тем, что является </w:t>
      </w:r>
      <w:r w:rsidR="006E6BBC" w:rsidRPr="003E152D">
        <w:rPr>
          <w:rFonts w:ascii="Times New Roman" w:hAnsi="Times New Roman" w:cs="Times New Roman"/>
          <w:sz w:val="28"/>
          <w:szCs w:val="28"/>
        </w:rPr>
        <w:t>нелестным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FE551E" w:rsidRPr="003E152D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36070A" w:rsidRPr="003E152D">
        <w:rPr>
          <w:rFonts w:ascii="Times New Roman" w:hAnsi="Times New Roman" w:cs="Times New Roman"/>
          <w:sz w:val="28"/>
          <w:szCs w:val="28"/>
        </w:rPr>
        <w:t>не только самог</w:t>
      </w:r>
      <w:r w:rsidR="0036070A" w:rsidRPr="003E152D">
        <w:rPr>
          <w:rFonts w:ascii="Times New Roman" w:hAnsi="Times New Roman" w:cs="Times New Roman"/>
          <w:i/>
          <w:sz w:val="28"/>
          <w:szCs w:val="28"/>
        </w:rPr>
        <w:t>о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 произведения, но и читателя, которому дается низкая интеллектуальная оценка. Это отнюдь не промах </w:t>
      </w:r>
      <w:proofErr w:type="spellStart"/>
      <w:r w:rsidR="0036070A" w:rsidRPr="003E152D">
        <w:rPr>
          <w:rFonts w:ascii="Times New Roman" w:hAnsi="Times New Roman" w:cs="Times New Roman"/>
          <w:sz w:val="28"/>
          <w:szCs w:val="28"/>
        </w:rPr>
        <w:t>Хализева</w:t>
      </w:r>
      <w:proofErr w:type="spellEnd"/>
      <w:r w:rsidR="0036070A" w:rsidRPr="003E152D">
        <w:rPr>
          <w:rFonts w:ascii="Times New Roman" w:hAnsi="Times New Roman" w:cs="Times New Roman"/>
          <w:sz w:val="28"/>
          <w:szCs w:val="28"/>
        </w:rPr>
        <w:t xml:space="preserve">, который </w:t>
      </w:r>
      <w:r w:rsidR="006E6BBC" w:rsidRPr="003E152D">
        <w:rPr>
          <w:rFonts w:ascii="Times New Roman" w:hAnsi="Times New Roman" w:cs="Times New Roman"/>
          <w:sz w:val="28"/>
          <w:szCs w:val="28"/>
        </w:rPr>
        <w:t xml:space="preserve">учитывает исторический контекст и 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далее отсылает к различным вариантам определения в </w:t>
      </w:r>
      <w:r w:rsidR="006E6BBC" w:rsidRPr="003E152D">
        <w:rPr>
          <w:rFonts w:ascii="Times New Roman" w:hAnsi="Times New Roman" w:cs="Times New Roman"/>
          <w:sz w:val="28"/>
          <w:szCs w:val="28"/>
        </w:rPr>
        <w:t xml:space="preserve">зарубежной </w:t>
      </w:r>
      <w:r w:rsidR="00F341E3" w:rsidRPr="003E152D">
        <w:rPr>
          <w:rFonts w:ascii="Times New Roman" w:hAnsi="Times New Roman" w:cs="Times New Roman"/>
          <w:sz w:val="28"/>
          <w:szCs w:val="28"/>
        </w:rPr>
        <w:t>литературно-критической традиции</w:t>
      </w:r>
      <w:r w:rsidR="0036070A" w:rsidRPr="003E152D">
        <w:rPr>
          <w:rFonts w:ascii="Times New Roman" w:hAnsi="Times New Roman" w:cs="Times New Roman"/>
          <w:sz w:val="28"/>
          <w:szCs w:val="28"/>
        </w:rPr>
        <w:t>: «популярная» литература в англоязычной, «тривиальная» в немецкой, наконец, «</w:t>
      </w:r>
      <w:proofErr w:type="spellStart"/>
      <w:r w:rsidR="0036070A" w:rsidRPr="003E152D">
        <w:rPr>
          <w:rFonts w:ascii="Times New Roman" w:hAnsi="Times New Roman" w:cs="Times New Roman"/>
          <w:sz w:val="28"/>
          <w:szCs w:val="28"/>
        </w:rPr>
        <w:t>паралитература</w:t>
      </w:r>
      <w:proofErr w:type="spellEnd"/>
      <w:r w:rsidR="0036070A" w:rsidRPr="003E152D">
        <w:rPr>
          <w:rFonts w:ascii="Times New Roman" w:hAnsi="Times New Roman" w:cs="Times New Roman"/>
          <w:sz w:val="28"/>
          <w:szCs w:val="28"/>
        </w:rPr>
        <w:t xml:space="preserve">» во французской. </w:t>
      </w:r>
      <w:r w:rsidR="00FE551E" w:rsidRPr="003E152D">
        <w:rPr>
          <w:rFonts w:ascii="Times New Roman" w:hAnsi="Times New Roman" w:cs="Times New Roman"/>
          <w:sz w:val="28"/>
          <w:szCs w:val="28"/>
        </w:rPr>
        <w:t xml:space="preserve">Заметим, что у </w:t>
      </w:r>
      <w:r w:rsidR="006E6BBC" w:rsidRPr="003E152D">
        <w:rPr>
          <w:rFonts w:ascii="Times New Roman" w:hAnsi="Times New Roman" w:cs="Times New Roman"/>
          <w:sz w:val="28"/>
          <w:szCs w:val="28"/>
        </w:rPr>
        <w:t xml:space="preserve">всех версий </w:t>
      </w:r>
      <w:r w:rsidR="00FE551E" w:rsidRPr="003E152D">
        <w:rPr>
          <w:rFonts w:ascii="Times New Roman" w:hAnsi="Times New Roman" w:cs="Times New Roman"/>
          <w:sz w:val="28"/>
          <w:szCs w:val="28"/>
        </w:rPr>
        <w:t>термина негативное содержание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FE551E" w:rsidRPr="003E152D">
        <w:rPr>
          <w:rFonts w:ascii="Times New Roman" w:hAnsi="Times New Roman" w:cs="Times New Roman"/>
          <w:sz w:val="28"/>
          <w:szCs w:val="28"/>
        </w:rPr>
        <w:t>современной «массовой литературе»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 стоило бы </w:t>
      </w:r>
      <w:proofErr w:type="spellStart"/>
      <w:r w:rsidR="0036070A" w:rsidRPr="003E152D">
        <w:rPr>
          <w:rFonts w:ascii="Times New Roman" w:hAnsi="Times New Roman" w:cs="Times New Roman"/>
          <w:sz w:val="28"/>
          <w:szCs w:val="28"/>
        </w:rPr>
        <w:t>апроприировать</w:t>
      </w:r>
      <w:proofErr w:type="spellEnd"/>
      <w:r w:rsidR="0036070A" w:rsidRPr="003E152D">
        <w:rPr>
          <w:rFonts w:ascii="Times New Roman" w:hAnsi="Times New Roman" w:cs="Times New Roman"/>
          <w:sz w:val="28"/>
          <w:szCs w:val="28"/>
        </w:rPr>
        <w:t xml:space="preserve"> и превратить в позитивное</w:t>
      </w:r>
      <w:r w:rsidR="00163FEE" w:rsidRPr="003E152D">
        <w:rPr>
          <w:rFonts w:ascii="Times New Roman" w:hAnsi="Times New Roman" w:cs="Times New Roman"/>
          <w:sz w:val="28"/>
          <w:szCs w:val="28"/>
        </w:rPr>
        <w:t>, подобно тому, как</w:t>
      </w:r>
      <w:r w:rsidR="00FE551E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36070A" w:rsidRPr="003E152D">
        <w:rPr>
          <w:rFonts w:ascii="Times New Roman" w:hAnsi="Times New Roman" w:cs="Times New Roman"/>
          <w:i/>
          <w:sz w:val="28"/>
          <w:szCs w:val="28"/>
          <w:lang w:val="en-US"/>
        </w:rPr>
        <w:t>trash</w:t>
      </w:r>
      <w:r w:rsidR="0036070A" w:rsidRPr="003E152D">
        <w:rPr>
          <w:rFonts w:ascii="Times New Roman" w:hAnsi="Times New Roman" w:cs="Times New Roman"/>
          <w:sz w:val="28"/>
          <w:szCs w:val="28"/>
        </w:rPr>
        <w:t xml:space="preserve"> (англ. «мусор») приобретает </w:t>
      </w:r>
      <w:r w:rsidR="0006265D" w:rsidRPr="003E152D">
        <w:rPr>
          <w:rFonts w:ascii="Times New Roman" w:hAnsi="Times New Roman" w:cs="Times New Roman"/>
          <w:sz w:val="28"/>
          <w:szCs w:val="28"/>
        </w:rPr>
        <w:t xml:space="preserve">сегодня в </w:t>
      </w:r>
      <w:r w:rsidR="00163FEE" w:rsidRPr="003E152D">
        <w:rPr>
          <w:rFonts w:ascii="Times New Roman" w:hAnsi="Times New Roman" w:cs="Times New Roman"/>
          <w:sz w:val="28"/>
          <w:szCs w:val="28"/>
        </w:rPr>
        <w:t>глазах ценителей т.н. «трэш-искусства»</w:t>
      </w:r>
      <w:r w:rsidR="0006265D" w:rsidRPr="003E152D">
        <w:rPr>
          <w:rFonts w:ascii="Times New Roman" w:hAnsi="Times New Roman" w:cs="Times New Roman"/>
          <w:sz w:val="28"/>
          <w:szCs w:val="28"/>
        </w:rPr>
        <w:t xml:space="preserve"> зачастую </w:t>
      </w:r>
      <w:r w:rsidR="0036070A" w:rsidRPr="003E152D">
        <w:rPr>
          <w:rFonts w:ascii="Times New Roman" w:hAnsi="Times New Roman" w:cs="Times New Roman"/>
          <w:sz w:val="28"/>
          <w:szCs w:val="28"/>
        </w:rPr>
        <w:t>практически позитивный оттенок.</w:t>
      </w:r>
    </w:p>
    <w:p w14:paraId="73ECF2B2" w14:textId="28AD430C" w:rsidR="005F1634" w:rsidRPr="003E152D" w:rsidRDefault="0036070A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Т.н.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паралитература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«обслуживает читателя, чьи понятия о жизненных ценностях, о добре и зле исчерпываются примитивными стереотипами»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6"/>
      </w:r>
      <w:r w:rsidRPr="003E152D">
        <w:rPr>
          <w:rFonts w:ascii="Times New Roman" w:hAnsi="Times New Roman" w:cs="Times New Roman"/>
          <w:sz w:val="28"/>
          <w:szCs w:val="28"/>
        </w:rPr>
        <w:t xml:space="preserve">. Это снова вывод о читателе на основании произведения, но также это утверждение отражает глубинное противоречие. Если массовая литература </w:t>
      </w:r>
      <w:r w:rsidR="0002794B" w:rsidRPr="003E152D">
        <w:rPr>
          <w:rFonts w:ascii="Times New Roman" w:hAnsi="Times New Roman" w:cs="Times New Roman"/>
          <w:sz w:val="28"/>
          <w:szCs w:val="28"/>
        </w:rPr>
        <w:t>клиширована, превращает персонажа в знак, в «фикцию личности»</w:t>
      </w:r>
      <w:r w:rsidR="0002794B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7"/>
      </w:r>
      <w:r w:rsidR="0002794B" w:rsidRPr="003E152D">
        <w:rPr>
          <w:rFonts w:ascii="Times New Roman" w:hAnsi="Times New Roman" w:cs="Times New Roman"/>
          <w:sz w:val="28"/>
          <w:szCs w:val="28"/>
        </w:rPr>
        <w:t xml:space="preserve">, то </w:t>
      </w:r>
      <w:r w:rsidR="005F1634" w:rsidRPr="003E152D">
        <w:rPr>
          <w:rFonts w:ascii="Times New Roman" w:hAnsi="Times New Roman" w:cs="Times New Roman"/>
          <w:sz w:val="28"/>
          <w:szCs w:val="28"/>
        </w:rPr>
        <w:t xml:space="preserve">«Смерть Ивана Ильича» Толстого или повести Гоголя можно назвать массовой литературой, потому что они </w:t>
      </w:r>
      <w:r w:rsidR="00A632E4" w:rsidRPr="003E152D">
        <w:rPr>
          <w:rFonts w:ascii="Times New Roman" w:hAnsi="Times New Roman" w:cs="Times New Roman"/>
          <w:sz w:val="28"/>
          <w:szCs w:val="28"/>
        </w:rPr>
        <w:t>могут быть</w:t>
      </w:r>
      <w:r w:rsidR="005F1634" w:rsidRPr="003E152D">
        <w:rPr>
          <w:rFonts w:ascii="Times New Roman" w:hAnsi="Times New Roman" w:cs="Times New Roman"/>
          <w:sz w:val="28"/>
          <w:szCs w:val="28"/>
        </w:rPr>
        <w:t xml:space="preserve"> условны и используют персонажей в качестве знака? Если массовая литература, как пишет </w:t>
      </w:r>
      <w:proofErr w:type="spellStart"/>
      <w:r w:rsidR="005F1634" w:rsidRPr="003E152D"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 w:rsidR="005F1634" w:rsidRPr="003E152D">
        <w:rPr>
          <w:rFonts w:ascii="Times New Roman" w:hAnsi="Times New Roman" w:cs="Times New Roman"/>
          <w:sz w:val="28"/>
          <w:szCs w:val="28"/>
        </w:rPr>
        <w:t xml:space="preserve">, тяготеет к </w:t>
      </w:r>
      <w:proofErr w:type="spellStart"/>
      <w:r w:rsidR="005F1634" w:rsidRPr="003E152D">
        <w:rPr>
          <w:rFonts w:ascii="Times New Roman" w:hAnsi="Times New Roman" w:cs="Times New Roman"/>
          <w:sz w:val="28"/>
          <w:szCs w:val="28"/>
        </w:rPr>
        <w:t>безавторству</w:t>
      </w:r>
      <w:proofErr w:type="spellEnd"/>
      <w:r w:rsidR="005F1634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5F1634" w:rsidRPr="003E152D">
        <w:rPr>
          <w:rFonts w:ascii="Times New Roman" w:hAnsi="Times New Roman" w:cs="Times New Roman"/>
          <w:sz w:val="28"/>
          <w:szCs w:val="28"/>
        </w:rPr>
        <w:lastRenderedPageBreak/>
        <w:t>не близка ли она фольклору – и не делает ли это критические рассуждения о массовой литературе еще и разграничением, где выставляются недоразвитыми люди из народа, в противопоставление интеллектуалам? Оба вопроса гиперболизированы и призваны показать, что крайне важен момент субъективности.</w:t>
      </w:r>
      <w:r w:rsidR="005B075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5F1634" w:rsidRPr="003E152D">
        <w:rPr>
          <w:rFonts w:ascii="Times New Roman" w:hAnsi="Times New Roman" w:cs="Times New Roman"/>
          <w:sz w:val="28"/>
          <w:szCs w:val="28"/>
        </w:rPr>
        <w:t>Если мы изначально принимаем правило игры, заключающееся в невозможности назвать «классическим» произведение современной, а тем более текущей литературы (или другого искусства), то тогда и через 100, 300, 500 лет канон может быть подвижным. А значит, то, что сегодня признано как «низовое», читатель чего сегодня оценивается как недобирающий в интеллекте</w:t>
      </w:r>
      <w:r w:rsidR="008D60E9" w:rsidRPr="003E152D">
        <w:rPr>
          <w:rFonts w:ascii="Times New Roman" w:hAnsi="Times New Roman" w:cs="Times New Roman"/>
          <w:sz w:val="28"/>
          <w:szCs w:val="28"/>
        </w:rPr>
        <w:t xml:space="preserve"> и/или художественном вкусе и начитанности</w:t>
      </w:r>
      <w:r w:rsidR="005F1634" w:rsidRPr="003E152D">
        <w:rPr>
          <w:rFonts w:ascii="Times New Roman" w:hAnsi="Times New Roman" w:cs="Times New Roman"/>
          <w:sz w:val="28"/>
          <w:szCs w:val="28"/>
        </w:rPr>
        <w:t>, вполне может оказаться классическим в будущем. Или нет?</w:t>
      </w:r>
    </w:p>
    <w:p w14:paraId="558FE790" w14:textId="2ABB549B" w:rsidR="00DF4646" w:rsidRPr="003E152D" w:rsidRDefault="00DF4646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Перед тем как сделать выводы, выдели</w:t>
      </w:r>
      <w:r w:rsidR="004956DB" w:rsidRPr="003E152D">
        <w:rPr>
          <w:rFonts w:ascii="Times New Roman" w:hAnsi="Times New Roman" w:cs="Times New Roman"/>
          <w:sz w:val="28"/>
          <w:szCs w:val="28"/>
        </w:rPr>
        <w:t>м</w:t>
      </w:r>
      <w:r w:rsidRPr="003E152D">
        <w:rPr>
          <w:rFonts w:ascii="Times New Roman" w:hAnsi="Times New Roman" w:cs="Times New Roman"/>
          <w:sz w:val="28"/>
          <w:szCs w:val="28"/>
        </w:rPr>
        <w:t xml:space="preserve"> ряд признаков «бульварного» текста.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32E4" w:rsidRPr="003E152D">
        <w:rPr>
          <w:rFonts w:ascii="Times New Roman" w:hAnsi="Times New Roman" w:cs="Times New Roman"/>
          <w:sz w:val="28"/>
          <w:szCs w:val="28"/>
        </w:rPr>
        <w:t>Внутрит</w:t>
      </w:r>
      <w:r w:rsidRPr="003E152D">
        <w:rPr>
          <w:rFonts w:ascii="Times New Roman" w:hAnsi="Times New Roman" w:cs="Times New Roman"/>
          <w:sz w:val="28"/>
          <w:szCs w:val="28"/>
        </w:rPr>
        <w:t>екстовые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признаки:</w:t>
      </w:r>
    </w:p>
    <w:p w14:paraId="26D9A3D9" w14:textId="02167696" w:rsidR="00DF4646" w:rsidRPr="003E152D" w:rsidRDefault="00DF4646" w:rsidP="008235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>Повторность сюжетов, мотивов, персонажей (доходит до строения из блоков «с минимальными вариациями»</w:t>
      </w:r>
      <w:r w:rsidRPr="003E152D">
        <w:rPr>
          <w:rStyle w:val="a5"/>
          <w:rFonts w:ascii="Times New Roman" w:hAnsi="Times New Roman" w:cs="Times New Roman"/>
          <w:noProof/>
          <w:sz w:val="28"/>
          <w:szCs w:val="28"/>
        </w:rPr>
        <w:footnoteReference w:id="18"/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AE40FE" w:rsidRPr="003E152D">
        <w:rPr>
          <w:rFonts w:ascii="Times New Roman" w:hAnsi="Times New Roman" w:cs="Times New Roman"/>
          <w:sz w:val="28"/>
          <w:szCs w:val="28"/>
        </w:rPr>
        <w:t>–</w:t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5B075F" w:rsidRPr="003E152D">
        <w:rPr>
          <w:rFonts w:ascii="Times New Roman" w:hAnsi="Times New Roman" w:cs="Times New Roman"/>
          <w:noProof/>
          <w:sz w:val="28"/>
          <w:szCs w:val="28"/>
        </w:rPr>
        <w:t>слова,</w:t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 xml:space="preserve"> сформулированн</w:t>
      </w:r>
      <w:r w:rsidR="005B075F" w:rsidRPr="003E152D">
        <w:rPr>
          <w:rFonts w:ascii="Times New Roman" w:hAnsi="Times New Roman" w:cs="Times New Roman"/>
          <w:noProof/>
          <w:sz w:val="28"/>
          <w:szCs w:val="28"/>
        </w:rPr>
        <w:t>ы</w:t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>е Зоркой по поводу метода Чарской, применим</w:t>
      </w:r>
      <w:r w:rsidR="005B075F" w:rsidRPr="003E152D">
        <w:rPr>
          <w:rFonts w:ascii="Times New Roman" w:hAnsi="Times New Roman" w:cs="Times New Roman"/>
          <w:noProof/>
          <w:sz w:val="28"/>
          <w:szCs w:val="28"/>
        </w:rPr>
        <w:t>ы</w:t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 xml:space="preserve"> к «бульвар</w:t>
      </w:r>
      <w:r w:rsidR="005B075F" w:rsidRPr="003E152D">
        <w:rPr>
          <w:rFonts w:ascii="Times New Roman" w:hAnsi="Times New Roman" w:cs="Times New Roman"/>
          <w:noProof/>
          <w:sz w:val="28"/>
          <w:szCs w:val="28"/>
        </w:rPr>
        <w:t>у</w:t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 xml:space="preserve">» </w:t>
      </w:r>
      <w:r w:rsidR="00F779DC" w:rsidRPr="003E152D">
        <w:rPr>
          <w:rFonts w:ascii="Times New Roman" w:hAnsi="Times New Roman" w:cs="Times New Roman"/>
          <w:noProof/>
          <w:sz w:val="28"/>
          <w:szCs w:val="28"/>
        </w:rPr>
        <w:t>в принципе</w:t>
      </w:r>
      <w:r w:rsidR="008D60E9" w:rsidRPr="003E152D">
        <w:rPr>
          <w:rFonts w:ascii="Times New Roman" w:hAnsi="Times New Roman" w:cs="Times New Roman"/>
          <w:noProof/>
          <w:sz w:val="28"/>
          <w:szCs w:val="28"/>
        </w:rPr>
        <w:t>)</w:t>
      </w:r>
      <w:r w:rsidRPr="003E152D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066F79BA" w14:textId="28EA67C5" w:rsidR="00DF4646" w:rsidRPr="003E152D" w:rsidRDefault="00DF4646" w:rsidP="008235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Похожесть сюжетов, персонажей, </w:t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 xml:space="preserve">их </w:t>
      </w:r>
      <w:r w:rsidRPr="003E152D">
        <w:rPr>
          <w:rFonts w:ascii="Times New Roman" w:hAnsi="Times New Roman" w:cs="Times New Roman"/>
          <w:noProof/>
          <w:sz w:val="28"/>
          <w:szCs w:val="28"/>
        </w:rPr>
        <w:t>имен и фамилий</w:t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7D9D8964" w14:textId="65C3A459" w:rsidR="00DF4646" w:rsidRPr="003E152D" w:rsidRDefault="001346B4" w:rsidP="008235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>Г</w:t>
      </w:r>
      <w:r w:rsidR="008D60E9" w:rsidRPr="003E152D">
        <w:rPr>
          <w:rFonts w:ascii="Times New Roman" w:hAnsi="Times New Roman" w:cs="Times New Roman"/>
          <w:noProof/>
          <w:sz w:val="28"/>
          <w:szCs w:val="28"/>
        </w:rPr>
        <w:t>ипертрофия</w:t>
      </w:r>
      <w:r w:rsidR="00DF4646" w:rsidRPr="003E152D">
        <w:rPr>
          <w:rFonts w:ascii="Times New Roman" w:hAnsi="Times New Roman" w:cs="Times New Roman"/>
          <w:noProof/>
          <w:sz w:val="28"/>
          <w:szCs w:val="28"/>
        </w:rPr>
        <w:t xml:space="preserve"> на всех уровнях</w:t>
      </w: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 (</w:t>
      </w:r>
      <w:r w:rsidR="00DF4646" w:rsidRPr="003E152D">
        <w:rPr>
          <w:rFonts w:ascii="Times New Roman" w:hAnsi="Times New Roman" w:cs="Times New Roman"/>
          <w:noProof/>
          <w:sz w:val="28"/>
          <w:szCs w:val="28"/>
        </w:rPr>
        <w:t>событийности</w:t>
      </w:r>
      <w:r w:rsidRPr="003E152D">
        <w:rPr>
          <w:rFonts w:ascii="Times New Roman" w:hAnsi="Times New Roman" w:cs="Times New Roman"/>
          <w:noProof/>
          <w:sz w:val="28"/>
          <w:szCs w:val="28"/>
        </w:rPr>
        <w:t>, эмоциональности и т.д.).</w:t>
      </w:r>
    </w:p>
    <w:p w14:paraId="1FACC3B5" w14:textId="606641A3" w:rsidR="00DF4646" w:rsidRPr="003E152D" w:rsidRDefault="001346B4" w:rsidP="008235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>Н</w:t>
      </w:r>
      <w:r w:rsidR="008D60E9" w:rsidRPr="003E152D">
        <w:rPr>
          <w:rFonts w:ascii="Times New Roman" w:hAnsi="Times New Roman" w:cs="Times New Roman"/>
          <w:noProof/>
          <w:sz w:val="28"/>
          <w:szCs w:val="28"/>
        </w:rPr>
        <w:t xml:space="preserve">еосмысленная, не </w:t>
      </w:r>
      <w:r w:rsidR="00A632E4" w:rsidRPr="003E152D">
        <w:rPr>
          <w:rFonts w:ascii="Times New Roman" w:hAnsi="Times New Roman" w:cs="Times New Roman"/>
          <w:noProof/>
          <w:sz w:val="28"/>
          <w:szCs w:val="28"/>
        </w:rPr>
        <w:t>возведенная в</w:t>
      </w:r>
      <w:r w:rsidR="008D60E9" w:rsidRPr="003E152D">
        <w:rPr>
          <w:rFonts w:ascii="Times New Roman" w:hAnsi="Times New Roman" w:cs="Times New Roman"/>
          <w:noProof/>
          <w:sz w:val="28"/>
          <w:szCs w:val="28"/>
        </w:rPr>
        <w:t xml:space="preserve"> прием склонность к</w:t>
      </w:r>
      <w:r w:rsidR="00DF4646" w:rsidRPr="003E152D">
        <w:rPr>
          <w:rFonts w:ascii="Times New Roman" w:hAnsi="Times New Roman" w:cs="Times New Roman"/>
          <w:noProof/>
          <w:sz w:val="28"/>
          <w:szCs w:val="28"/>
        </w:rPr>
        <w:t xml:space="preserve"> повторени</w:t>
      </w:r>
      <w:r w:rsidR="008D60E9" w:rsidRPr="003E152D">
        <w:rPr>
          <w:rFonts w:ascii="Times New Roman" w:hAnsi="Times New Roman" w:cs="Times New Roman"/>
          <w:noProof/>
          <w:sz w:val="28"/>
          <w:szCs w:val="28"/>
        </w:rPr>
        <w:t>ю</w:t>
      </w:r>
      <w:r w:rsidR="00DF4646" w:rsidRPr="003E152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8D60E9" w:rsidRPr="003E152D">
        <w:rPr>
          <w:rFonts w:ascii="Times New Roman" w:hAnsi="Times New Roman" w:cs="Times New Roman"/>
          <w:noProof/>
          <w:sz w:val="28"/>
          <w:szCs w:val="28"/>
        </w:rPr>
        <w:t>какого-либо</w:t>
      </w:r>
      <w:r w:rsidR="00DF4646" w:rsidRPr="003E152D">
        <w:rPr>
          <w:rFonts w:ascii="Times New Roman" w:hAnsi="Times New Roman" w:cs="Times New Roman"/>
          <w:noProof/>
          <w:sz w:val="28"/>
          <w:szCs w:val="28"/>
        </w:rPr>
        <w:t xml:space="preserve"> слова</w:t>
      </w:r>
      <w:r w:rsidR="008D60E9" w:rsidRPr="003E152D">
        <w:rPr>
          <w:rFonts w:ascii="Times New Roman" w:hAnsi="Times New Roman" w:cs="Times New Roman"/>
          <w:noProof/>
          <w:sz w:val="28"/>
          <w:szCs w:val="28"/>
        </w:rPr>
        <w:t xml:space="preserve"> (например, </w:t>
      </w:r>
      <w:r w:rsidR="00A632E4" w:rsidRPr="003E152D">
        <w:rPr>
          <w:rFonts w:ascii="Times New Roman" w:hAnsi="Times New Roman" w:cs="Times New Roman"/>
          <w:noProof/>
          <w:sz w:val="28"/>
          <w:szCs w:val="28"/>
        </w:rPr>
        <w:t>выразительного</w:t>
      </w:r>
      <w:r w:rsidR="008D60E9" w:rsidRPr="003E152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F4646" w:rsidRPr="003E152D">
        <w:rPr>
          <w:rFonts w:ascii="Times New Roman" w:hAnsi="Times New Roman" w:cs="Times New Roman"/>
          <w:noProof/>
          <w:sz w:val="28"/>
          <w:szCs w:val="28"/>
        </w:rPr>
        <w:t>эпитета</w:t>
      </w:r>
      <w:r w:rsidR="008D60E9" w:rsidRPr="003E152D">
        <w:rPr>
          <w:rFonts w:ascii="Times New Roman" w:hAnsi="Times New Roman" w:cs="Times New Roman"/>
          <w:noProof/>
          <w:sz w:val="28"/>
          <w:szCs w:val="28"/>
        </w:rPr>
        <w:t>)</w:t>
      </w:r>
      <w:r w:rsidR="00DF4646" w:rsidRPr="003E152D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41DCAC54" w14:textId="55FA05AA" w:rsidR="00DF4646" w:rsidRPr="003E152D" w:rsidRDefault="00DF4646" w:rsidP="008235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>Соединение крайностей, смешение несовместимого, эклектичность</w:t>
      </w:r>
      <w:r w:rsidR="00A632E4" w:rsidRPr="003E152D">
        <w:rPr>
          <w:rFonts w:ascii="Times New Roman" w:hAnsi="Times New Roman" w:cs="Times New Roman"/>
          <w:noProof/>
          <w:sz w:val="28"/>
          <w:szCs w:val="28"/>
        </w:rPr>
        <w:t>:</w:t>
      </w: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 как между произведениями автора, так и внутри одного текста.</w:t>
      </w:r>
    </w:p>
    <w:p w14:paraId="2119579C" w14:textId="1D84DC27" w:rsidR="00393DF0" w:rsidRPr="003E152D" w:rsidRDefault="00525CD4" w:rsidP="008235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>Острая или кризисная п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олитическ</w:t>
      </w:r>
      <w:r w:rsidR="00055A9A" w:rsidRPr="003E152D">
        <w:rPr>
          <w:rFonts w:ascii="Times New Roman" w:hAnsi="Times New Roman" w:cs="Times New Roman"/>
          <w:noProof/>
          <w:sz w:val="28"/>
          <w:szCs w:val="28"/>
        </w:rPr>
        <w:t>ая, историческая или социальная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 ситуаци</w:t>
      </w:r>
      <w:r w:rsidR="00055A9A" w:rsidRPr="003E152D">
        <w:rPr>
          <w:rFonts w:ascii="Times New Roman" w:hAnsi="Times New Roman" w:cs="Times New Roman"/>
          <w:noProof/>
          <w:sz w:val="28"/>
          <w:szCs w:val="28"/>
        </w:rPr>
        <w:t>я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 служ</w:t>
      </w:r>
      <w:r w:rsidR="00055A9A" w:rsidRPr="003E152D">
        <w:rPr>
          <w:rFonts w:ascii="Times New Roman" w:hAnsi="Times New Roman" w:cs="Times New Roman"/>
          <w:noProof/>
          <w:sz w:val="28"/>
          <w:szCs w:val="28"/>
        </w:rPr>
        <w:t>и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т лишь </w:t>
      </w:r>
      <w:r w:rsidR="00055A9A" w:rsidRPr="003E152D">
        <w:rPr>
          <w:rFonts w:ascii="Times New Roman" w:hAnsi="Times New Roman" w:cs="Times New Roman"/>
          <w:noProof/>
          <w:sz w:val="28"/>
          <w:szCs w:val="28"/>
        </w:rPr>
        <w:t xml:space="preserve">фоном для мелодраматической коллизии (то есть, если заменить </w:t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>этот фон</w:t>
      </w:r>
      <w:r w:rsidR="00055A9A" w:rsidRPr="003E152D">
        <w:rPr>
          <w:rFonts w:ascii="Times New Roman" w:hAnsi="Times New Roman" w:cs="Times New Roman"/>
          <w:noProof/>
          <w:sz w:val="28"/>
          <w:szCs w:val="28"/>
        </w:rPr>
        <w:t xml:space="preserve"> на любой другой, ничего не изменится)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="004956DB" w:rsidRPr="003E152D">
        <w:rPr>
          <w:rFonts w:ascii="Times New Roman" w:hAnsi="Times New Roman" w:cs="Times New Roman"/>
          <w:noProof/>
          <w:sz w:val="28"/>
          <w:szCs w:val="28"/>
        </w:rPr>
        <w:t xml:space="preserve">Таким фоном 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явля</w:t>
      </w:r>
      <w:r w:rsidR="00055A9A" w:rsidRPr="003E152D">
        <w:rPr>
          <w:rFonts w:ascii="Times New Roman" w:hAnsi="Times New Roman" w:cs="Times New Roman"/>
          <w:noProof/>
          <w:sz w:val="28"/>
          <w:szCs w:val="28"/>
        </w:rPr>
        <w:t>е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тся революция в произведениях Арцыбашева и Вербицкой. </w:t>
      </w:r>
      <w:r w:rsidR="00A632E4" w:rsidRPr="003E152D">
        <w:rPr>
          <w:rFonts w:ascii="Times New Roman" w:hAnsi="Times New Roman" w:cs="Times New Roman"/>
          <w:noProof/>
          <w:sz w:val="28"/>
          <w:szCs w:val="28"/>
        </w:rPr>
        <w:lastRenderedPageBreak/>
        <w:t>Можно охарактеризовать этот признак, цитируя Зоркую, как н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еумение</w:t>
      </w:r>
      <w:r w:rsidR="00A632E4" w:rsidRPr="003E152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«отделить революцию и прогресс от Ваночек, Маночек и Сонечек»</w:t>
      </w:r>
      <w:r w:rsidRPr="003E152D">
        <w:rPr>
          <w:rStyle w:val="a5"/>
          <w:rFonts w:ascii="Times New Roman" w:hAnsi="Times New Roman" w:cs="Times New Roman"/>
          <w:noProof/>
          <w:sz w:val="28"/>
          <w:szCs w:val="28"/>
        </w:rPr>
        <w:footnoteReference w:id="19"/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43FC838A" w14:textId="77777777" w:rsidR="005B075F" w:rsidRPr="003E152D" w:rsidRDefault="00A632E4" w:rsidP="005B075F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Сформулированный Зоркой интересный признак, заключающийся в 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«</w:t>
      </w:r>
      <w:r w:rsidRPr="003E152D">
        <w:rPr>
          <w:rFonts w:ascii="Times New Roman" w:hAnsi="Times New Roman" w:cs="Times New Roman"/>
          <w:noProof/>
          <w:sz w:val="28"/>
          <w:szCs w:val="28"/>
        </w:rPr>
        <w:t>э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кзотическо</w:t>
      </w:r>
      <w:r w:rsidRPr="003E152D">
        <w:rPr>
          <w:rFonts w:ascii="Times New Roman" w:hAnsi="Times New Roman" w:cs="Times New Roman"/>
          <w:noProof/>
          <w:sz w:val="28"/>
          <w:szCs w:val="28"/>
        </w:rPr>
        <w:t>м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 расцвечивани</w:t>
      </w:r>
      <w:r w:rsidRPr="003E152D">
        <w:rPr>
          <w:rFonts w:ascii="Times New Roman" w:hAnsi="Times New Roman" w:cs="Times New Roman"/>
          <w:noProof/>
          <w:sz w:val="28"/>
          <w:szCs w:val="28"/>
        </w:rPr>
        <w:t>и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»</w:t>
      </w:r>
      <w:r w:rsidR="00393DF0" w:rsidRPr="003E152D">
        <w:rPr>
          <w:rStyle w:val="a5"/>
          <w:rFonts w:ascii="Times New Roman" w:hAnsi="Times New Roman" w:cs="Times New Roman"/>
          <w:noProof/>
          <w:sz w:val="28"/>
          <w:szCs w:val="28"/>
        </w:rPr>
        <w:footnoteReference w:id="20"/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 текста с функцией осовременивания языка бульвара</w:t>
      </w:r>
      <w:r w:rsidR="001346B4" w:rsidRPr="003E152D">
        <w:rPr>
          <w:rFonts w:ascii="Times New Roman" w:hAnsi="Times New Roman" w:cs="Times New Roman"/>
          <w:noProof/>
          <w:sz w:val="28"/>
          <w:szCs w:val="28"/>
        </w:rPr>
        <w:t>:</w:t>
      </w: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 т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екст следует моде и не отстает от духа времени.</w:t>
      </w:r>
    </w:p>
    <w:p w14:paraId="1EC27D8C" w14:textId="3ABB27C6" w:rsidR="00393DF0" w:rsidRPr="003E152D" w:rsidRDefault="005B075F" w:rsidP="005B075F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>Р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езультат</w:t>
      </w:r>
      <w:r w:rsidR="00D974E1" w:rsidRPr="003E152D">
        <w:rPr>
          <w:rFonts w:ascii="Times New Roman" w:hAnsi="Times New Roman" w:cs="Times New Roman"/>
          <w:noProof/>
          <w:sz w:val="28"/>
          <w:szCs w:val="28"/>
        </w:rPr>
        <w:t>ом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D974E1" w:rsidRPr="003E152D">
        <w:rPr>
          <w:rFonts w:ascii="Times New Roman" w:hAnsi="Times New Roman" w:cs="Times New Roman"/>
          <w:noProof/>
          <w:sz w:val="28"/>
          <w:szCs w:val="28"/>
        </w:rPr>
        <w:t xml:space="preserve">признаков становится 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комическ</w:t>
      </w:r>
      <w:r w:rsidR="00D974E1" w:rsidRPr="003E152D">
        <w:rPr>
          <w:rFonts w:ascii="Times New Roman" w:hAnsi="Times New Roman" w:cs="Times New Roman"/>
          <w:noProof/>
          <w:sz w:val="28"/>
          <w:szCs w:val="28"/>
        </w:rPr>
        <w:t>ий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 эффект, лишь подчеркнут</w:t>
      </w:r>
      <w:r w:rsidR="00D974E1" w:rsidRPr="003E152D">
        <w:rPr>
          <w:rFonts w:ascii="Times New Roman" w:hAnsi="Times New Roman" w:cs="Times New Roman"/>
          <w:noProof/>
          <w:sz w:val="28"/>
          <w:szCs w:val="28"/>
        </w:rPr>
        <w:t>ый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 xml:space="preserve"> пафосной поэтикой и </w:t>
      </w:r>
      <w:r w:rsidR="00525CD4" w:rsidRPr="003E152D">
        <w:rPr>
          <w:rFonts w:ascii="Times New Roman" w:hAnsi="Times New Roman" w:cs="Times New Roman"/>
          <w:noProof/>
          <w:sz w:val="28"/>
          <w:szCs w:val="28"/>
        </w:rPr>
        <w:t xml:space="preserve">мнимой </w:t>
      </w:r>
      <w:r w:rsidR="00393DF0" w:rsidRPr="003E152D">
        <w:rPr>
          <w:rFonts w:ascii="Times New Roman" w:hAnsi="Times New Roman" w:cs="Times New Roman"/>
          <w:noProof/>
          <w:sz w:val="28"/>
          <w:szCs w:val="28"/>
        </w:rPr>
        <w:t>трагедийностью произведения.</w:t>
      </w:r>
      <w:r w:rsidR="00762D79" w:rsidRPr="003E152D">
        <w:rPr>
          <w:rFonts w:ascii="Times New Roman" w:hAnsi="Times New Roman" w:cs="Times New Roman"/>
          <w:noProof/>
          <w:sz w:val="28"/>
          <w:szCs w:val="28"/>
        </w:rPr>
        <w:t xml:space="preserve"> Заметим, что </w:t>
      </w:r>
      <w:r w:rsidR="001346B4" w:rsidRPr="003E152D">
        <w:rPr>
          <w:rFonts w:ascii="Times New Roman" w:hAnsi="Times New Roman" w:cs="Times New Roman"/>
          <w:noProof/>
          <w:sz w:val="28"/>
          <w:szCs w:val="28"/>
        </w:rPr>
        <w:t>часто</w:t>
      </w:r>
      <w:r w:rsidR="00762D79" w:rsidRPr="003E152D">
        <w:rPr>
          <w:rFonts w:ascii="Times New Roman" w:hAnsi="Times New Roman" w:cs="Times New Roman"/>
          <w:noProof/>
          <w:sz w:val="28"/>
          <w:szCs w:val="28"/>
        </w:rPr>
        <w:t xml:space="preserve"> авторы </w:t>
      </w:r>
      <w:r w:rsidRPr="003E152D">
        <w:rPr>
          <w:rFonts w:ascii="Times New Roman" w:hAnsi="Times New Roman" w:cs="Times New Roman"/>
          <w:noProof/>
          <w:sz w:val="28"/>
          <w:szCs w:val="28"/>
        </w:rPr>
        <w:t>почти</w:t>
      </w:r>
      <w:r w:rsidR="00762D79" w:rsidRPr="003E152D">
        <w:rPr>
          <w:rFonts w:ascii="Times New Roman" w:hAnsi="Times New Roman" w:cs="Times New Roman"/>
          <w:noProof/>
          <w:sz w:val="28"/>
          <w:szCs w:val="28"/>
        </w:rPr>
        <w:t xml:space="preserve"> напрашиваются на комикование (чего стоит псевдоним Крыжановской-«Рочестер»</w:t>
      </w:r>
      <w:r w:rsidRPr="003E152D">
        <w:rPr>
          <w:rFonts w:ascii="Times New Roman" w:hAnsi="Times New Roman" w:cs="Times New Roman"/>
          <w:noProof/>
          <w:sz w:val="28"/>
          <w:szCs w:val="28"/>
        </w:rPr>
        <w:t>,</w:t>
      </w:r>
      <w:r w:rsidR="00762D79" w:rsidRPr="003E152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noProof/>
          <w:sz w:val="28"/>
          <w:szCs w:val="28"/>
        </w:rPr>
        <w:t>будто намеревающийся вызвать</w:t>
      </w:r>
      <w:r w:rsidR="00762D79" w:rsidRPr="003E152D">
        <w:rPr>
          <w:rFonts w:ascii="Times New Roman" w:hAnsi="Times New Roman" w:cs="Times New Roman"/>
          <w:noProof/>
          <w:sz w:val="28"/>
          <w:szCs w:val="28"/>
        </w:rPr>
        <w:t xml:space="preserve"> улыбку).</w:t>
      </w:r>
    </w:p>
    <w:p w14:paraId="4B50CDB8" w14:textId="36354A2C" w:rsidR="00393DF0" w:rsidRPr="003E152D" w:rsidRDefault="00393DF0" w:rsidP="0082357C">
      <w:p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Также отметим </w:t>
      </w:r>
      <w:r w:rsidR="005B075F" w:rsidRPr="003E152D">
        <w:rPr>
          <w:rFonts w:ascii="Times New Roman" w:hAnsi="Times New Roman" w:cs="Times New Roman"/>
          <w:noProof/>
          <w:sz w:val="28"/>
          <w:szCs w:val="28"/>
        </w:rPr>
        <w:t>признаки,</w:t>
      </w: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 касающиеся </w:t>
      </w:r>
      <w:r w:rsidR="00D974E1" w:rsidRPr="003E152D">
        <w:rPr>
          <w:rFonts w:ascii="Times New Roman" w:hAnsi="Times New Roman" w:cs="Times New Roman"/>
          <w:noProof/>
          <w:sz w:val="28"/>
          <w:szCs w:val="28"/>
        </w:rPr>
        <w:t>самог</w:t>
      </w:r>
      <w:r w:rsidR="00D974E1" w:rsidRPr="003E152D">
        <w:rPr>
          <w:rFonts w:ascii="Times New Roman" w:hAnsi="Times New Roman" w:cs="Times New Roman"/>
          <w:i/>
          <w:noProof/>
          <w:sz w:val="28"/>
          <w:szCs w:val="28"/>
        </w:rPr>
        <w:t>о</w:t>
      </w:r>
      <w:r w:rsidR="00D974E1" w:rsidRPr="003E152D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автора и </w:t>
      </w:r>
      <w:r w:rsidR="00E27C28" w:rsidRPr="003E152D">
        <w:rPr>
          <w:rFonts w:ascii="Times New Roman" w:hAnsi="Times New Roman" w:cs="Times New Roman"/>
          <w:noProof/>
          <w:sz w:val="28"/>
          <w:szCs w:val="28"/>
        </w:rPr>
        <w:t xml:space="preserve">восприятия </w:t>
      </w:r>
      <w:r w:rsidR="005B075F" w:rsidRPr="003E152D">
        <w:rPr>
          <w:rFonts w:ascii="Times New Roman" w:hAnsi="Times New Roman" w:cs="Times New Roman"/>
          <w:noProof/>
          <w:sz w:val="28"/>
          <w:szCs w:val="28"/>
        </w:rPr>
        <w:t>читателя:</w:t>
      </w:r>
    </w:p>
    <w:p w14:paraId="49CBE77C" w14:textId="201E939A" w:rsidR="00DF4646" w:rsidRPr="003E152D" w:rsidRDefault="00DF4646" w:rsidP="008235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>Плодовитость автора.</w:t>
      </w:r>
    </w:p>
    <w:p w14:paraId="03E29779" w14:textId="3296D51E" w:rsidR="00DF4646" w:rsidRPr="003E152D" w:rsidRDefault="00DF4646" w:rsidP="0082357C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Огромная популярность </w:t>
      </w:r>
      <w:r w:rsidR="00486E7E" w:rsidRPr="003E152D">
        <w:rPr>
          <w:rFonts w:ascii="Times New Roman" w:hAnsi="Times New Roman" w:cs="Times New Roman"/>
          <w:noProof/>
          <w:sz w:val="28"/>
          <w:szCs w:val="28"/>
        </w:rPr>
        <w:t xml:space="preserve">писателя </w:t>
      </w:r>
      <w:r w:rsidRPr="003E152D">
        <w:rPr>
          <w:rFonts w:ascii="Times New Roman" w:hAnsi="Times New Roman" w:cs="Times New Roman"/>
          <w:noProof/>
          <w:sz w:val="28"/>
          <w:szCs w:val="28"/>
        </w:rPr>
        <w:t xml:space="preserve">во время публикации произведений либо при всей жизни, </w:t>
      </w:r>
      <w:r w:rsidR="00525CD4" w:rsidRPr="003E152D">
        <w:rPr>
          <w:rFonts w:ascii="Times New Roman" w:hAnsi="Times New Roman" w:cs="Times New Roman"/>
          <w:noProof/>
          <w:sz w:val="28"/>
          <w:szCs w:val="28"/>
        </w:rPr>
        <w:t xml:space="preserve">но последующее </w:t>
      </w:r>
      <w:r w:rsidRPr="003E152D">
        <w:rPr>
          <w:rFonts w:ascii="Times New Roman" w:hAnsi="Times New Roman" w:cs="Times New Roman"/>
          <w:noProof/>
          <w:sz w:val="28"/>
          <w:szCs w:val="28"/>
        </w:rPr>
        <w:t>растворение в истории.</w:t>
      </w:r>
      <w:r w:rsidR="00393DF0" w:rsidRPr="003E15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F7A2BAC" w14:textId="6BB8E8DD" w:rsidR="00DF4646" w:rsidRPr="003E152D" w:rsidRDefault="005F1634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На самом деле, разделить «высокое» и «низкое» сложно, но </w:t>
      </w:r>
      <w:r w:rsidR="00D974E1" w:rsidRPr="003E152D">
        <w:rPr>
          <w:rFonts w:ascii="Times New Roman" w:hAnsi="Times New Roman" w:cs="Times New Roman"/>
          <w:sz w:val="28"/>
          <w:szCs w:val="28"/>
        </w:rPr>
        <w:t>отделить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потенциально «классическое» или хотя бы потенциально «высокое» в оценке потомков среди прочего все же представляется возможным. В этом есть момент, с одной стороны, интуитивный – увидеть в произведении зерно его </w:t>
      </w:r>
      <w:r w:rsidR="00C24B66" w:rsidRPr="003E152D">
        <w:rPr>
          <w:rFonts w:ascii="Times New Roman" w:hAnsi="Times New Roman" w:cs="Times New Roman"/>
          <w:sz w:val="28"/>
          <w:szCs w:val="28"/>
        </w:rPr>
        <w:t xml:space="preserve">предполагаемой </w:t>
      </w:r>
      <w:r w:rsidRPr="003E152D">
        <w:rPr>
          <w:rFonts w:ascii="Times New Roman" w:hAnsi="Times New Roman" w:cs="Times New Roman"/>
          <w:sz w:val="28"/>
          <w:szCs w:val="28"/>
        </w:rPr>
        <w:t xml:space="preserve">выживаемости (прогнозируемость канона, слова </w:t>
      </w:r>
      <w:r w:rsidR="00C24B66" w:rsidRPr="003E152D">
        <w:rPr>
          <w:rFonts w:ascii="Times New Roman" w:hAnsi="Times New Roman" w:cs="Times New Roman"/>
          <w:sz w:val="28"/>
          <w:szCs w:val="28"/>
        </w:rPr>
        <w:t xml:space="preserve">Блума </w:t>
      </w:r>
      <w:r w:rsidRPr="003E152D">
        <w:rPr>
          <w:rFonts w:ascii="Times New Roman" w:hAnsi="Times New Roman" w:cs="Times New Roman"/>
          <w:sz w:val="28"/>
          <w:szCs w:val="28"/>
        </w:rPr>
        <w:t>о которой мы приводили выше); с другой стороны, социологический, опирающийся на достижения произведения за рамками текста – в обществе, среди других писателей.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5B075F" w:rsidRPr="003E152D">
        <w:rPr>
          <w:rFonts w:ascii="Times New Roman" w:hAnsi="Times New Roman" w:cs="Times New Roman"/>
          <w:sz w:val="28"/>
          <w:szCs w:val="28"/>
        </w:rPr>
        <w:t>В</w:t>
      </w:r>
      <w:r w:rsidR="00F341E3" w:rsidRPr="003E152D">
        <w:rPr>
          <w:rFonts w:ascii="Times New Roman" w:hAnsi="Times New Roman" w:cs="Times New Roman"/>
          <w:sz w:val="28"/>
          <w:szCs w:val="28"/>
        </w:rPr>
        <w:t xml:space="preserve">нутри текста </w:t>
      </w:r>
      <w:r w:rsidR="005B075F" w:rsidRPr="003E152D">
        <w:rPr>
          <w:rFonts w:ascii="Times New Roman" w:hAnsi="Times New Roman" w:cs="Times New Roman"/>
          <w:sz w:val="28"/>
          <w:szCs w:val="28"/>
        </w:rPr>
        <w:t xml:space="preserve">можно найти </w:t>
      </w:r>
      <w:r w:rsidRPr="003E152D">
        <w:rPr>
          <w:rFonts w:ascii="Times New Roman" w:hAnsi="Times New Roman" w:cs="Times New Roman"/>
          <w:sz w:val="28"/>
          <w:szCs w:val="28"/>
        </w:rPr>
        <w:t>множество условных критериев определ</w:t>
      </w:r>
      <w:r w:rsidR="00F341E3" w:rsidRPr="003E152D">
        <w:rPr>
          <w:rFonts w:ascii="Times New Roman" w:hAnsi="Times New Roman" w:cs="Times New Roman"/>
          <w:sz w:val="28"/>
          <w:szCs w:val="28"/>
        </w:rPr>
        <w:t>ения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24B66" w:rsidRPr="003E152D">
        <w:rPr>
          <w:rFonts w:ascii="Times New Roman" w:hAnsi="Times New Roman" w:cs="Times New Roman"/>
          <w:sz w:val="28"/>
          <w:szCs w:val="28"/>
        </w:rPr>
        <w:t>литератур</w:t>
      </w:r>
      <w:r w:rsidR="005B075F" w:rsidRPr="003E152D">
        <w:rPr>
          <w:rFonts w:ascii="Times New Roman" w:hAnsi="Times New Roman" w:cs="Times New Roman"/>
          <w:sz w:val="28"/>
          <w:szCs w:val="28"/>
        </w:rPr>
        <w:t>ы</w:t>
      </w:r>
      <w:r w:rsidRPr="003E152D">
        <w:rPr>
          <w:rFonts w:ascii="Times New Roman" w:hAnsi="Times New Roman" w:cs="Times New Roman"/>
          <w:sz w:val="28"/>
          <w:szCs w:val="28"/>
        </w:rPr>
        <w:t xml:space="preserve"> «второго ряда». И каждый раз критерий окажется условным и уязвимым. Да, в массовой литературе </w:t>
      </w:r>
      <w:r w:rsidR="005B075F" w:rsidRPr="003E152D">
        <w:rPr>
          <w:rFonts w:ascii="Times New Roman" w:hAnsi="Times New Roman" w:cs="Times New Roman"/>
          <w:sz w:val="28"/>
          <w:szCs w:val="28"/>
        </w:rPr>
        <w:t>нередко</w:t>
      </w:r>
      <w:r w:rsidRPr="003E152D">
        <w:rPr>
          <w:rFonts w:ascii="Times New Roman" w:hAnsi="Times New Roman" w:cs="Times New Roman"/>
          <w:sz w:val="28"/>
          <w:szCs w:val="28"/>
        </w:rPr>
        <w:t xml:space="preserve"> наблюдается обилие эпитетов – но его можно найти в «классических» произведениях как прием</w:t>
      </w:r>
      <w:r w:rsidR="00144AAB" w:rsidRPr="003E152D">
        <w:rPr>
          <w:rFonts w:ascii="Times New Roman" w:hAnsi="Times New Roman" w:cs="Times New Roman"/>
          <w:sz w:val="28"/>
          <w:szCs w:val="28"/>
        </w:rPr>
        <w:t xml:space="preserve"> (на </w:t>
      </w:r>
      <w:r w:rsidR="004956DB" w:rsidRPr="003E152D">
        <w:rPr>
          <w:rFonts w:ascii="Times New Roman" w:hAnsi="Times New Roman" w:cs="Times New Roman"/>
          <w:sz w:val="28"/>
          <w:szCs w:val="28"/>
        </w:rPr>
        <w:t>игре с разнообразными, зачастую изощренными эпитетами построена,</w:t>
      </w:r>
      <w:r w:rsidR="00144AAB" w:rsidRPr="003E152D">
        <w:rPr>
          <w:rFonts w:ascii="Times New Roman" w:hAnsi="Times New Roman" w:cs="Times New Roman"/>
          <w:sz w:val="28"/>
          <w:szCs w:val="28"/>
        </w:rPr>
        <w:t xml:space="preserve"> например, </w:t>
      </w:r>
      <w:r w:rsidR="004956DB" w:rsidRPr="003E152D">
        <w:rPr>
          <w:rFonts w:ascii="Times New Roman" w:hAnsi="Times New Roman" w:cs="Times New Roman"/>
          <w:sz w:val="28"/>
          <w:szCs w:val="28"/>
        </w:rPr>
        <w:t>поэтика</w:t>
      </w:r>
      <w:r w:rsidR="00144AAB" w:rsidRPr="003E152D">
        <w:rPr>
          <w:rFonts w:ascii="Times New Roman" w:hAnsi="Times New Roman" w:cs="Times New Roman"/>
          <w:sz w:val="28"/>
          <w:szCs w:val="28"/>
        </w:rPr>
        <w:t xml:space="preserve"> Набокова)</w:t>
      </w:r>
      <w:r w:rsidRPr="003E152D">
        <w:rPr>
          <w:rFonts w:ascii="Times New Roman" w:hAnsi="Times New Roman" w:cs="Times New Roman"/>
          <w:sz w:val="28"/>
          <w:szCs w:val="28"/>
        </w:rPr>
        <w:t xml:space="preserve">. Да, </w:t>
      </w:r>
      <w:r w:rsidR="00144AAB" w:rsidRPr="003E152D">
        <w:rPr>
          <w:rFonts w:ascii="Times New Roman" w:hAnsi="Times New Roman" w:cs="Times New Roman"/>
          <w:sz w:val="28"/>
          <w:szCs w:val="28"/>
        </w:rPr>
        <w:t>исторические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события могут </w:t>
      </w:r>
      <w:r w:rsidR="004956DB" w:rsidRPr="003E152D">
        <w:rPr>
          <w:rFonts w:ascii="Times New Roman" w:hAnsi="Times New Roman" w:cs="Times New Roman"/>
          <w:sz w:val="28"/>
          <w:szCs w:val="28"/>
        </w:rPr>
        <w:t>послужить</w:t>
      </w:r>
      <w:r w:rsidRPr="003E152D">
        <w:rPr>
          <w:rFonts w:ascii="Times New Roman" w:hAnsi="Times New Roman" w:cs="Times New Roman"/>
          <w:sz w:val="28"/>
          <w:szCs w:val="28"/>
        </w:rPr>
        <w:t xml:space="preserve"> фоном для любовной истории</w:t>
      </w:r>
      <w:r w:rsidR="00144AAB" w:rsidRPr="003E152D">
        <w:rPr>
          <w:rFonts w:ascii="Times New Roman" w:hAnsi="Times New Roman" w:cs="Times New Roman"/>
          <w:sz w:val="28"/>
          <w:szCs w:val="28"/>
        </w:rPr>
        <w:t xml:space="preserve">, а если события эти трагические, то можно счесть </w:t>
      </w:r>
      <w:r w:rsidR="004956DB" w:rsidRPr="003E152D">
        <w:rPr>
          <w:rFonts w:ascii="Times New Roman" w:hAnsi="Times New Roman" w:cs="Times New Roman"/>
          <w:sz w:val="28"/>
          <w:szCs w:val="28"/>
        </w:rPr>
        <w:t>такой ход</w:t>
      </w:r>
      <w:r w:rsidR="00144AAB" w:rsidRPr="003E152D">
        <w:rPr>
          <w:rFonts w:ascii="Times New Roman" w:hAnsi="Times New Roman" w:cs="Times New Roman"/>
          <w:sz w:val="28"/>
          <w:szCs w:val="28"/>
        </w:rPr>
        <w:t xml:space="preserve"> спекуляцией</w:t>
      </w:r>
      <w:r w:rsidRPr="003E152D">
        <w:rPr>
          <w:rFonts w:ascii="Times New Roman" w:hAnsi="Times New Roman" w:cs="Times New Roman"/>
          <w:sz w:val="28"/>
          <w:szCs w:val="28"/>
        </w:rPr>
        <w:t>. Но по этой логике «Красное и черное» Стендаля, ил</w:t>
      </w:r>
      <w:r w:rsidR="005B075F" w:rsidRPr="003E152D">
        <w:rPr>
          <w:rFonts w:ascii="Times New Roman" w:hAnsi="Times New Roman" w:cs="Times New Roman"/>
          <w:sz w:val="28"/>
          <w:szCs w:val="28"/>
        </w:rPr>
        <w:t xml:space="preserve">и </w:t>
      </w:r>
      <w:r w:rsidR="00144AAB" w:rsidRPr="003E152D">
        <w:rPr>
          <w:rFonts w:ascii="Times New Roman" w:hAnsi="Times New Roman" w:cs="Times New Roman"/>
          <w:sz w:val="28"/>
          <w:szCs w:val="28"/>
        </w:rPr>
        <w:t xml:space="preserve">почти все творчество </w:t>
      </w:r>
      <w:r w:rsidR="00BD4018" w:rsidRPr="003E152D">
        <w:rPr>
          <w:rFonts w:ascii="Times New Roman" w:hAnsi="Times New Roman" w:cs="Times New Roman"/>
          <w:sz w:val="28"/>
          <w:szCs w:val="28"/>
        </w:rPr>
        <w:t xml:space="preserve">В. </w:t>
      </w:r>
      <w:r w:rsidR="00144AAB" w:rsidRPr="003E152D">
        <w:rPr>
          <w:rFonts w:ascii="Times New Roman" w:hAnsi="Times New Roman" w:cs="Times New Roman"/>
          <w:sz w:val="28"/>
          <w:szCs w:val="28"/>
        </w:rPr>
        <w:t xml:space="preserve">Гюго, а в особенности роман </w:t>
      </w:r>
      <w:r w:rsidRPr="003E152D">
        <w:rPr>
          <w:rFonts w:ascii="Times New Roman" w:hAnsi="Times New Roman" w:cs="Times New Roman"/>
          <w:sz w:val="28"/>
          <w:szCs w:val="28"/>
        </w:rPr>
        <w:t>«Отверженны</w:t>
      </w:r>
      <w:r w:rsidR="00144AAB" w:rsidRPr="003E152D">
        <w:rPr>
          <w:rFonts w:ascii="Times New Roman" w:hAnsi="Times New Roman" w:cs="Times New Roman"/>
          <w:sz w:val="28"/>
          <w:szCs w:val="28"/>
        </w:rPr>
        <w:t>е</w:t>
      </w:r>
      <w:r w:rsidRPr="003E152D">
        <w:rPr>
          <w:rFonts w:ascii="Times New Roman" w:hAnsi="Times New Roman" w:cs="Times New Roman"/>
          <w:sz w:val="28"/>
          <w:szCs w:val="28"/>
        </w:rPr>
        <w:t>»</w:t>
      </w:r>
      <w:r w:rsidR="00144AAB" w:rsidRPr="003E152D">
        <w:rPr>
          <w:rFonts w:ascii="Times New Roman" w:hAnsi="Times New Roman" w:cs="Times New Roman"/>
          <w:sz w:val="28"/>
          <w:szCs w:val="28"/>
        </w:rPr>
        <w:t>,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144AAB" w:rsidRPr="003E152D"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3E152D">
        <w:rPr>
          <w:rFonts w:ascii="Times New Roman" w:hAnsi="Times New Roman" w:cs="Times New Roman"/>
          <w:sz w:val="28"/>
          <w:szCs w:val="28"/>
        </w:rPr>
        <w:t xml:space="preserve">назвать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паралитературой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665C91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393DF0" w:rsidRPr="003E152D">
        <w:rPr>
          <w:rFonts w:ascii="Times New Roman" w:hAnsi="Times New Roman" w:cs="Times New Roman"/>
          <w:sz w:val="28"/>
          <w:szCs w:val="28"/>
        </w:rPr>
        <w:t xml:space="preserve">Если плодовитость </w:t>
      </w:r>
      <w:r w:rsidR="004956DB" w:rsidRPr="003E152D">
        <w:rPr>
          <w:rFonts w:ascii="Times New Roman" w:hAnsi="Times New Roman" w:cs="Times New Roman"/>
          <w:sz w:val="28"/>
          <w:szCs w:val="28"/>
        </w:rPr>
        <w:t xml:space="preserve">автора и скорый выпуск книг </w:t>
      </w:r>
      <w:r w:rsidR="00393DF0" w:rsidRPr="003E152D">
        <w:rPr>
          <w:rFonts w:ascii="Times New Roman" w:hAnsi="Times New Roman" w:cs="Times New Roman"/>
          <w:sz w:val="28"/>
          <w:szCs w:val="28"/>
        </w:rPr>
        <w:t>характеризует «бульварную литературу», н</w:t>
      </w:r>
      <w:r w:rsidR="00B77DB4" w:rsidRPr="003E152D">
        <w:rPr>
          <w:rFonts w:ascii="Times New Roman" w:hAnsi="Times New Roman" w:cs="Times New Roman"/>
          <w:sz w:val="28"/>
          <w:szCs w:val="28"/>
        </w:rPr>
        <w:t>а</w:t>
      </w:r>
      <w:r w:rsidR="00393DF0" w:rsidRPr="003E152D">
        <w:rPr>
          <w:rFonts w:ascii="Times New Roman" w:hAnsi="Times New Roman" w:cs="Times New Roman"/>
          <w:sz w:val="28"/>
          <w:szCs w:val="28"/>
        </w:rPr>
        <w:t xml:space="preserve"> равных правах мы отнесем к </w:t>
      </w:r>
      <w:r w:rsidR="004956DB" w:rsidRPr="003E152D">
        <w:rPr>
          <w:rFonts w:ascii="Times New Roman" w:hAnsi="Times New Roman" w:cs="Times New Roman"/>
          <w:sz w:val="28"/>
          <w:szCs w:val="28"/>
        </w:rPr>
        <w:t>ее представителям</w:t>
      </w:r>
      <w:r w:rsidR="00393DF0" w:rsidRPr="003E152D">
        <w:rPr>
          <w:rFonts w:ascii="Times New Roman" w:hAnsi="Times New Roman" w:cs="Times New Roman"/>
          <w:sz w:val="28"/>
          <w:szCs w:val="28"/>
        </w:rPr>
        <w:t xml:space="preserve"> Толстого и Достоевского.</w:t>
      </w:r>
      <w:r w:rsidR="002C5855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665C91" w:rsidRPr="003E152D">
        <w:rPr>
          <w:rFonts w:ascii="Times New Roman" w:hAnsi="Times New Roman" w:cs="Times New Roman"/>
          <w:sz w:val="28"/>
          <w:szCs w:val="28"/>
        </w:rPr>
        <w:t xml:space="preserve">Таким образом, в </w:t>
      </w:r>
      <w:r w:rsidR="004956DB" w:rsidRPr="003E152D">
        <w:rPr>
          <w:rFonts w:ascii="Times New Roman" w:hAnsi="Times New Roman" w:cs="Times New Roman"/>
          <w:sz w:val="28"/>
          <w:szCs w:val="28"/>
        </w:rPr>
        <w:t>дифференциации</w:t>
      </w:r>
      <w:r w:rsidR="00665C91" w:rsidRPr="003E152D">
        <w:rPr>
          <w:rFonts w:ascii="Times New Roman" w:hAnsi="Times New Roman" w:cs="Times New Roman"/>
          <w:sz w:val="28"/>
          <w:szCs w:val="28"/>
        </w:rPr>
        <w:t xml:space="preserve"> классической и массовой литературы, как и всякого искусства, можно сформулировать определенные тенденции, но выдвинем точку зрения, что все же однозначные критерии</w:t>
      </w:r>
      <w:r w:rsidR="00E14E83" w:rsidRPr="003E152D">
        <w:rPr>
          <w:rFonts w:ascii="Times New Roman" w:hAnsi="Times New Roman" w:cs="Times New Roman"/>
          <w:sz w:val="28"/>
          <w:szCs w:val="28"/>
        </w:rPr>
        <w:t xml:space="preserve"> могут оказаться чрезмерно догматическими.</w:t>
      </w:r>
    </w:p>
    <w:p w14:paraId="6E9F672F" w14:textId="25FB6CCD" w:rsidR="00E14E83" w:rsidRPr="003E152D" w:rsidRDefault="00E14E83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Как мы отделим от массовой литературы беллетристику? </w:t>
      </w:r>
      <w:r w:rsidR="002C5855" w:rsidRPr="003E152D">
        <w:rPr>
          <w:rFonts w:ascii="Times New Roman" w:hAnsi="Times New Roman" w:cs="Times New Roman"/>
          <w:sz w:val="28"/>
          <w:szCs w:val="28"/>
        </w:rPr>
        <w:t>В</w:t>
      </w:r>
      <w:r w:rsidRPr="003E152D">
        <w:rPr>
          <w:rFonts w:ascii="Times New Roman" w:hAnsi="Times New Roman" w:cs="Times New Roman"/>
          <w:sz w:val="28"/>
          <w:szCs w:val="28"/>
        </w:rPr>
        <w:t xml:space="preserve"> отделении «массовой» литературы от классической есть противоречие. Ведь классика вполне может быть массовой по тиражам (Горького можно назвать вполне массовым).</w:t>
      </w:r>
      <w:r w:rsidR="00EF7AF6" w:rsidRPr="003E152D">
        <w:rPr>
          <w:rFonts w:ascii="Times New Roman" w:hAnsi="Times New Roman" w:cs="Times New Roman"/>
          <w:sz w:val="28"/>
          <w:szCs w:val="28"/>
        </w:rPr>
        <w:t xml:space="preserve"> Так же и в термине «беллетристика» есть противоречие</w:t>
      </w:r>
      <w:r w:rsidR="00FE35BD" w:rsidRPr="003E152D">
        <w:rPr>
          <w:rFonts w:ascii="Times New Roman" w:hAnsi="Times New Roman" w:cs="Times New Roman"/>
          <w:sz w:val="28"/>
          <w:szCs w:val="28"/>
        </w:rPr>
        <w:t xml:space="preserve">: он приобрел негативное значение, хотя происходит от 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ничуть не негативного, по крайней мере на уровне звучания, </w:t>
      </w:r>
      <w:r w:rsidR="00FE35BD" w:rsidRPr="003E152D">
        <w:rPr>
          <w:rFonts w:ascii="Times New Roman" w:hAnsi="Times New Roman" w:cs="Times New Roman"/>
          <w:sz w:val="28"/>
          <w:szCs w:val="28"/>
        </w:rPr>
        <w:t xml:space="preserve">французского </w:t>
      </w:r>
      <w:proofErr w:type="spellStart"/>
      <w:r w:rsidR="00FE35BD" w:rsidRPr="003E152D">
        <w:rPr>
          <w:rFonts w:ascii="Times New Roman" w:hAnsi="Times New Roman" w:cs="Times New Roman"/>
          <w:i/>
          <w:sz w:val="28"/>
          <w:szCs w:val="28"/>
        </w:rPr>
        <w:t>belles</w:t>
      </w:r>
      <w:proofErr w:type="spellEnd"/>
      <w:r w:rsidR="00FE35BD" w:rsidRPr="003E152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FE35BD" w:rsidRPr="003E152D">
        <w:rPr>
          <w:rFonts w:ascii="Times New Roman" w:hAnsi="Times New Roman" w:cs="Times New Roman"/>
          <w:i/>
          <w:sz w:val="28"/>
          <w:szCs w:val="28"/>
        </w:rPr>
        <w:t>lettres</w:t>
      </w:r>
      <w:proofErr w:type="spellEnd"/>
      <w:r w:rsidR="00FE35BD" w:rsidRPr="003E152D">
        <w:rPr>
          <w:rFonts w:ascii="Times New Roman" w:hAnsi="Times New Roman" w:cs="Times New Roman"/>
          <w:sz w:val="28"/>
          <w:szCs w:val="28"/>
        </w:rPr>
        <w:t>, то есть «изящная словесность» (буквально – «красивые буквы»).</w:t>
      </w:r>
      <w:r w:rsidR="002C5855"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7AF6" w:rsidRPr="003E152D"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 w:rsidR="00EF7AF6" w:rsidRPr="003E152D">
        <w:rPr>
          <w:rFonts w:ascii="Times New Roman" w:hAnsi="Times New Roman" w:cs="Times New Roman"/>
          <w:sz w:val="28"/>
          <w:szCs w:val="28"/>
        </w:rPr>
        <w:t xml:space="preserve"> определяет беллетристику как «литератур</w:t>
      </w:r>
      <w:r w:rsidR="00412690" w:rsidRPr="003E152D">
        <w:rPr>
          <w:rFonts w:ascii="Times New Roman" w:hAnsi="Times New Roman" w:cs="Times New Roman"/>
          <w:sz w:val="28"/>
          <w:szCs w:val="28"/>
        </w:rPr>
        <w:t>у</w:t>
      </w:r>
      <w:r w:rsidR="00EF7AF6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FE35BD" w:rsidRPr="003E152D">
        <w:rPr>
          <w:rFonts w:ascii="Times New Roman" w:hAnsi="Times New Roman" w:cs="Times New Roman"/>
          <w:sz w:val="28"/>
          <w:szCs w:val="28"/>
        </w:rPr>
        <w:t>„</w:t>
      </w:r>
      <w:r w:rsidR="00EF7AF6" w:rsidRPr="003E152D">
        <w:rPr>
          <w:rFonts w:ascii="Times New Roman" w:hAnsi="Times New Roman" w:cs="Times New Roman"/>
          <w:sz w:val="28"/>
          <w:szCs w:val="28"/>
        </w:rPr>
        <w:t>второго</w:t>
      </w:r>
      <w:r w:rsidR="00FE35BD" w:rsidRPr="003E152D">
        <w:rPr>
          <w:rFonts w:ascii="Times New Roman" w:hAnsi="Times New Roman" w:cs="Times New Roman"/>
          <w:sz w:val="28"/>
          <w:szCs w:val="28"/>
        </w:rPr>
        <w:t>“</w:t>
      </w:r>
      <w:r w:rsidR="00EF7AF6" w:rsidRPr="003E152D">
        <w:rPr>
          <w:rFonts w:ascii="Times New Roman" w:hAnsi="Times New Roman" w:cs="Times New Roman"/>
          <w:sz w:val="28"/>
          <w:szCs w:val="28"/>
        </w:rPr>
        <w:t xml:space="preserve"> ряда, но в то же время имеющую неоспоримые достоинства и принципиально отличающуюся от литературного </w:t>
      </w:r>
      <w:r w:rsidR="00FE35BD" w:rsidRPr="003E152D">
        <w:rPr>
          <w:rFonts w:ascii="Times New Roman" w:hAnsi="Times New Roman" w:cs="Times New Roman"/>
          <w:sz w:val="28"/>
          <w:szCs w:val="28"/>
        </w:rPr>
        <w:t>„</w:t>
      </w:r>
      <w:r w:rsidR="00EF7AF6" w:rsidRPr="003E152D">
        <w:rPr>
          <w:rFonts w:ascii="Times New Roman" w:hAnsi="Times New Roman" w:cs="Times New Roman"/>
          <w:sz w:val="28"/>
          <w:szCs w:val="28"/>
        </w:rPr>
        <w:t>низа</w:t>
      </w:r>
      <w:r w:rsidR="00FE35BD" w:rsidRPr="003E152D">
        <w:rPr>
          <w:rFonts w:ascii="Times New Roman" w:hAnsi="Times New Roman" w:cs="Times New Roman"/>
          <w:sz w:val="28"/>
          <w:szCs w:val="28"/>
        </w:rPr>
        <w:t>“</w:t>
      </w:r>
      <w:r w:rsidR="00EF7AF6" w:rsidRPr="003E152D">
        <w:rPr>
          <w:rFonts w:ascii="Times New Roman" w:hAnsi="Times New Roman" w:cs="Times New Roman"/>
          <w:sz w:val="28"/>
          <w:szCs w:val="28"/>
        </w:rPr>
        <w:t xml:space="preserve"> (</w:t>
      </w:r>
      <w:r w:rsidR="00FE35BD" w:rsidRPr="003E152D">
        <w:rPr>
          <w:rFonts w:ascii="Times New Roman" w:hAnsi="Times New Roman" w:cs="Times New Roman"/>
          <w:sz w:val="28"/>
          <w:szCs w:val="28"/>
        </w:rPr>
        <w:t>„</w:t>
      </w:r>
      <w:r w:rsidR="00EF7AF6" w:rsidRPr="003E152D">
        <w:rPr>
          <w:rFonts w:ascii="Times New Roman" w:hAnsi="Times New Roman" w:cs="Times New Roman"/>
          <w:sz w:val="28"/>
          <w:szCs w:val="28"/>
        </w:rPr>
        <w:t>чтива</w:t>
      </w:r>
      <w:r w:rsidR="00FE35BD" w:rsidRPr="003E152D">
        <w:rPr>
          <w:rFonts w:ascii="Times New Roman" w:hAnsi="Times New Roman" w:cs="Times New Roman"/>
          <w:sz w:val="28"/>
          <w:szCs w:val="28"/>
        </w:rPr>
        <w:t>“</w:t>
      </w:r>
      <w:r w:rsidR="00EF7AF6" w:rsidRPr="003E152D">
        <w:rPr>
          <w:rFonts w:ascii="Times New Roman" w:hAnsi="Times New Roman" w:cs="Times New Roman"/>
          <w:sz w:val="28"/>
          <w:szCs w:val="28"/>
        </w:rPr>
        <w:t>), т.е. срединное пространство литературы»</w:t>
      </w:r>
      <w:r w:rsidR="00C34681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1"/>
      </w:r>
      <w:r w:rsidR="00EF7AF6" w:rsidRPr="003E152D">
        <w:rPr>
          <w:rFonts w:ascii="Times New Roman" w:hAnsi="Times New Roman" w:cs="Times New Roman"/>
          <w:sz w:val="28"/>
          <w:szCs w:val="28"/>
        </w:rPr>
        <w:t>.</w:t>
      </w:r>
      <w:r w:rsidR="00C34681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FE35BD" w:rsidRPr="003E152D">
        <w:rPr>
          <w:rFonts w:ascii="Times New Roman" w:hAnsi="Times New Roman" w:cs="Times New Roman"/>
          <w:sz w:val="28"/>
          <w:szCs w:val="28"/>
        </w:rPr>
        <w:t>Беллетристика неоднородна</w:t>
      </w:r>
      <w:r w:rsidR="009D11CC" w:rsidRPr="003E152D">
        <w:rPr>
          <w:rFonts w:ascii="Times New Roman" w:hAnsi="Times New Roman" w:cs="Times New Roman"/>
          <w:sz w:val="28"/>
          <w:szCs w:val="28"/>
        </w:rPr>
        <w:t>,</w:t>
      </w:r>
      <w:r w:rsidR="00C34681" w:rsidRPr="003E152D">
        <w:rPr>
          <w:rFonts w:ascii="Times New Roman" w:hAnsi="Times New Roman" w:cs="Times New Roman"/>
          <w:sz w:val="28"/>
          <w:szCs w:val="28"/>
        </w:rPr>
        <w:t xml:space="preserve"> может произвести фурор и быть забытой, </w:t>
      </w:r>
      <w:r w:rsidR="005B075F" w:rsidRPr="003E152D">
        <w:rPr>
          <w:rFonts w:ascii="Times New Roman" w:hAnsi="Times New Roman" w:cs="Times New Roman"/>
          <w:sz w:val="28"/>
          <w:szCs w:val="28"/>
        </w:rPr>
        <w:t>даже побывав</w:t>
      </w:r>
      <w:r w:rsidR="009D11CC" w:rsidRPr="003E152D">
        <w:rPr>
          <w:rFonts w:ascii="Times New Roman" w:hAnsi="Times New Roman" w:cs="Times New Roman"/>
          <w:sz w:val="28"/>
          <w:szCs w:val="28"/>
        </w:rPr>
        <w:t xml:space="preserve"> в ранге</w:t>
      </w:r>
      <w:r w:rsidR="00C34681" w:rsidRPr="003E152D">
        <w:rPr>
          <w:rFonts w:ascii="Times New Roman" w:hAnsi="Times New Roman" w:cs="Times New Roman"/>
          <w:sz w:val="28"/>
          <w:szCs w:val="28"/>
        </w:rPr>
        <w:t xml:space="preserve"> классики – </w:t>
      </w:r>
      <w:proofErr w:type="spellStart"/>
      <w:r w:rsidR="00FE35BD" w:rsidRPr="003E152D"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 w:rsidR="00FE35BD" w:rsidRPr="003E152D">
        <w:rPr>
          <w:rFonts w:ascii="Times New Roman" w:hAnsi="Times New Roman" w:cs="Times New Roman"/>
          <w:sz w:val="28"/>
          <w:szCs w:val="28"/>
        </w:rPr>
        <w:t xml:space="preserve"> вводит понятие</w:t>
      </w:r>
      <w:r w:rsidR="00C34681" w:rsidRPr="003E152D">
        <w:rPr>
          <w:rFonts w:ascii="Times New Roman" w:hAnsi="Times New Roman" w:cs="Times New Roman"/>
          <w:sz w:val="28"/>
          <w:szCs w:val="28"/>
        </w:rPr>
        <w:t xml:space="preserve"> «канонизированной беллетристики»</w:t>
      </w:r>
      <w:r w:rsidR="00C34681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2"/>
      </w:r>
      <w:r w:rsidR="00C34681" w:rsidRPr="003E152D">
        <w:rPr>
          <w:rFonts w:ascii="Times New Roman" w:hAnsi="Times New Roman" w:cs="Times New Roman"/>
          <w:sz w:val="28"/>
          <w:szCs w:val="28"/>
        </w:rPr>
        <w:t xml:space="preserve"> (примеры – «Молодая гвардия» А. А. Фа</w:t>
      </w:r>
      <w:r w:rsidR="00BD4018" w:rsidRPr="003E152D">
        <w:rPr>
          <w:rFonts w:ascii="Times New Roman" w:hAnsi="Times New Roman" w:cs="Times New Roman"/>
          <w:sz w:val="28"/>
          <w:szCs w:val="28"/>
        </w:rPr>
        <w:t>д</w:t>
      </w:r>
      <w:r w:rsidR="00C34681" w:rsidRPr="003E152D">
        <w:rPr>
          <w:rFonts w:ascii="Times New Roman" w:hAnsi="Times New Roman" w:cs="Times New Roman"/>
          <w:sz w:val="28"/>
          <w:szCs w:val="28"/>
        </w:rPr>
        <w:t xml:space="preserve">еева и «Как закалялась сталь» Н. А. Островского). </w:t>
      </w:r>
      <w:r w:rsidR="00FE35BD" w:rsidRPr="003E152D">
        <w:rPr>
          <w:rFonts w:ascii="Times New Roman" w:hAnsi="Times New Roman" w:cs="Times New Roman"/>
          <w:sz w:val="28"/>
          <w:szCs w:val="28"/>
        </w:rPr>
        <w:t>Таким образом</w:t>
      </w:r>
      <w:r w:rsidR="00C34681" w:rsidRPr="003E152D">
        <w:rPr>
          <w:rFonts w:ascii="Times New Roman" w:hAnsi="Times New Roman" w:cs="Times New Roman"/>
          <w:sz w:val="28"/>
          <w:szCs w:val="28"/>
        </w:rPr>
        <w:t>, слово «канон» попадает в дискурс</w:t>
      </w:r>
      <w:r w:rsidR="00F341E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34681" w:rsidRPr="003E152D">
        <w:rPr>
          <w:rFonts w:ascii="Times New Roman" w:hAnsi="Times New Roman" w:cs="Times New Roman"/>
          <w:sz w:val="28"/>
          <w:szCs w:val="28"/>
        </w:rPr>
        <w:t>беллетристики</w:t>
      </w:r>
      <w:r w:rsidR="00FE35BD" w:rsidRPr="003E152D">
        <w:rPr>
          <w:rFonts w:ascii="Times New Roman" w:hAnsi="Times New Roman" w:cs="Times New Roman"/>
          <w:sz w:val="28"/>
          <w:szCs w:val="28"/>
        </w:rPr>
        <w:t>. Д</w:t>
      </w:r>
      <w:r w:rsidR="00C34681" w:rsidRPr="003E152D">
        <w:rPr>
          <w:rFonts w:ascii="Times New Roman" w:hAnsi="Times New Roman" w:cs="Times New Roman"/>
          <w:sz w:val="28"/>
          <w:szCs w:val="28"/>
        </w:rPr>
        <w:t xml:space="preserve">обавим, что можно было бы охарактеризовать </w:t>
      </w:r>
      <w:r w:rsidR="00A218EB" w:rsidRPr="003E152D">
        <w:rPr>
          <w:rFonts w:ascii="Times New Roman" w:hAnsi="Times New Roman" w:cs="Times New Roman"/>
          <w:sz w:val="28"/>
          <w:szCs w:val="28"/>
        </w:rPr>
        <w:t>т.н. «канонизированную беллетристику»</w:t>
      </w:r>
      <w:r w:rsidR="00C34681" w:rsidRPr="003E152D">
        <w:rPr>
          <w:rFonts w:ascii="Times New Roman" w:hAnsi="Times New Roman" w:cs="Times New Roman"/>
          <w:sz w:val="28"/>
          <w:szCs w:val="28"/>
        </w:rPr>
        <w:t xml:space="preserve"> как классику беллетристики, что </w:t>
      </w:r>
      <w:r w:rsidR="00C34681"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соединило бы </w:t>
      </w:r>
      <w:r w:rsidR="009D11CC" w:rsidRPr="003E152D">
        <w:rPr>
          <w:rFonts w:ascii="Times New Roman" w:hAnsi="Times New Roman" w:cs="Times New Roman"/>
          <w:sz w:val="28"/>
          <w:szCs w:val="28"/>
        </w:rPr>
        <w:t>противоположные понятие</w:t>
      </w:r>
      <w:r w:rsidR="00C34681" w:rsidRPr="003E152D">
        <w:rPr>
          <w:rFonts w:ascii="Times New Roman" w:hAnsi="Times New Roman" w:cs="Times New Roman"/>
          <w:sz w:val="28"/>
          <w:szCs w:val="28"/>
        </w:rPr>
        <w:t xml:space="preserve"> (ведь мы говорим «классика детектива» или «классика трэша»).</w:t>
      </w:r>
    </w:p>
    <w:p w14:paraId="25F7B69E" w14:textId="3989BE6D" w:rsidR="00C34681" w:rsidRPr="003E152D" w:rsidRDefault="00C34681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замечает связь беллетристики с подражанием, эпигонством – вот только и классики начинали с подражания.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приводит пример «Униженных и оскорбленных» Ф. М. Достоевского –</w:t>
      </w:r>
      <w:r w:rsidR="00903A39" w:rsidRPr="003E152D">
        <w:rPr>
          <w:rFonts w:ascii="Times New Roman" w:hAnsi="Times New Roman" w:cs="Times New Roman"/>
          <w:sz w:val="28"/>
          <w:szCs w:val="28"/>
        </w:rPr>
        <w:t xml:space="preserve"> своеобразная беллетристика </w:t>
      </w:r>
      <w:r w:rsidRPr="003E152D">
        <w:rPr>
          <w:rFonts w:ascii="Times New Roman" w:hAnsi="Times New Roman" w:cs="Times New Roman"/>
          <w:sz w:val="28"/>
          <w:szCs w:val="28"/>
        </w:rPr>
        <w:t xml:space="preserve">от классика. При этом </w:t>
      </w:r>
      <w:r w:rsidR="00903A39" w:rsidRPr="003E152D">
        <w:rPr>
          <w:rFonts w:ascii="Times New Roman" w:hAnsi="Times New Roman" w:cs="Times New Roman"/>
          <w:sz w:val="28"/>
          <w:szCs w:val="28"/>
        </w:rPr>
        <w:t>далее</w:t>
      </w:r>
      <w:r w:rsidRPr="003E152D">
        <w:rPr>
          <w:rFonts w:ascii="Times New Roman" w:hAnsi="Times New Roman" w:cs="Times New Roman"/>
          <w:sz w:val="28"/>
          <w:szCs w:val="28"/>
        </w:rPr>
        <w:t xml:space="preserve"> Достоевский </w:t>
      </w:r>
      <w:r w:rsidR="00903A39" w:rsidRPr="003E152D">
        <w:rPr>
          <w:rFonts w:ascii="Times New Roman" w:hAnsi="Times New Roman" w:cs="Times New Roman"/>
          <w:sz w:val="28"/>
          <w:szCs w:val="28"/>
        </w:rPr>
        <w:t>«</w:t>
      </w:r>
      <w:r w:rsidRPr="003E152D">
        <w:rPr>
          <w:rFonts w:ascii="Times New Roman" w:hAnsi="Times New Roman" w:cs="Times New Roman"/>
          <w:sz w:val="28"/>
          <w:szCs w:val="28"/>
        </w:rPr>
        <w:t>применял повествовательные приемы, характерные для беллетристики и массовой литературы»</w:t>
      </w:r>
      <w:r w:rsidR="00B5107E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3"/>
      </w:r>
      <w:r w:rsidRPr="003E152D">
        <w:rPr>
          <w:rFonts w:ascii="Times New Roman" w:hAnsi="Times New Roman" w:cs="Times New Roman"/>
          <w:sz w:val="28"/>
          <w:szCs w:val="28"/>
        </w:rPr>
        <w:t>, художественно переосмысливая уголовные фабулы.</w:t>
      </w:r>
    </w:p>
    <w:p w14:paraId="5C8D59E3" w14:textId="2D1466FE" w:rsidR="004D291E" w:rsidRPr="003E152D" w:rsidRDefault="00C34681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Добавим неучтенны</w:t>
      </w:r>
      <w:r w:rsidR="00D066F1" w:rsidRPr="003E152D">
        <w:rPr>
          <w:rFonts w:ascii="Times New Roman" w:hAnsi="Times New Roman" w:cs="Times New Roman"/>
          <w:sz w:val="28"/>
          <w:szCs w:val="28"/>
        </w:rPr>
        <w:t>й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Хализевым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момент, касающи</w:t>
      </w:r>
      <w:r w:rsidR="00D066F1" w:rsidRPr="003E152D">
        <w:rPr>
          <w:rFonts w:ascii="Times New Roman" w:hAnsi="Times New Roman" w:cs="Times New Roman"/>
          <w:sz w:val="28"/>
          <w:szCs w:val="28"/>
        </w:rPr>
        <w:t>й</w:t>
      </w:r>
      <w:r w:rsidRPr="003E152D">
        <w:rPr>
          <w:rFonts w:ascii="Times New Roman" w:hAnsi="Times New Roman" w:cs="Times New Roman"/>
          <w:sz w:val="28"/>
          <w:szCs w:val="28"/>
        </w:rPr>
        <w:t xml:space="preserve">ся культуры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9D11CC" w:rsidRPr="003E152D">
        <w:rPr>
          <w:rFonts w:ascii="Times New Roman" w:hAnsi="Times New Roman" w:cs="Times New Roman"/>
          <w:sz w:val="28"/>
          <w:szCs w:val="28"/>
        </w:rPr>
        <w:t xml:space="preserve"> вв.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9D11CC" w:rsidRPr="003E152D">
        <w:rPr>
          <w:rFonts w:ascii="Times New Roman" w:hAnsi="Times New Roman" w:cs="Times New Roman"/>
          <w:sz w:val="28"/>
          <w:szCs w:val="28"/>
        </w:rPr>
        <w:t>И</w:t>
      </w:r>
      <w:r w:rsidRPr="003E152D">
        <w:rPr>
          <w:rFonts w:ascii="Times New Roman" w:hAnsi="Times New Roman" w:cs="Times New Roman"/>
          <w:sz w:val="28"/>
          <w:szCs w:val="28"/>
        </w:rPr>
        <w:t xml:space="preserve"> до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в. подражание, цитирование, переосмысление сюжетов был</w:t>
      </w:r>
      <w:r w:rsidR="009D11CC" w:rsidRPr="003E152D">
        <w:rPr>
          <w:rFonts w:ascii="Times New Roman" w:hAnsi="Times New Roman" w:cs="Times New Roman"/>
          <w:sz w:val="28"/>
          <w:szCs w:val="28"/>
        </w:rPr>
        <w:t>и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9D11CC" w:rsidRPr="003E152D">
        <w:rPr>
          <w:rFonts w:ascii="Times New Roman" w:hAnsi="Times New Roman" w:cs="Times New Roman"/>
          <w:sz w:val="28"/>
          <w:szCs w:val="28"/>
        </w:rPr>
        <w:t>важными средствами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искусства, а постмодернизм </w:t>
      </w:r>
      <w:r w:rsidR="009D11CC" w:rsidRPr="003E152D">
        <w:rPr>
          <w:rFonts w:ascii="Times New Roman" w:hAnsi="Times New Roman" w:cs="Times New Roman"/>
          <w:sz w:val="28"/>
          <w:szCs w:val="28"/>
        </w:rPr>
        <w:t>их</w:t>
      </w:r>
      <w:r w:rsidR="00F341E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узаконил. То, что мы сегодня оцениваем как произведения, которые могут войти в фонд классики, но </w:t>
      </w:r>
      <w:r w:rsidR="009D11CC" w:rsidRPr="003E152D">
        <w:rPr>
          <w:rFonts w:ascii="Times New Roman" w:hAnsi="Times New Roman" w:cs="Times New Roman"/>
          <w:sz w:val="28"/>
          <w:szCs w:val="28"/>
        </w:rPr>
        <w:t>чего</w:t>
      </w:r>
      <w:r w:rsidR="00487E55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не можем сказать </w:t>
      </w:r>
      <w:r w:rsidR="009D11CC" w:rsidRPr="003E152D">
        <w:rPr>
          <w:rFonts w:ascii="Times New Roman" w:hAnsi="Times New Roman" w:cs="Times New Roman"/>
          <w:sz w:val="28"/>
          <w:szCs w:val="28"/>
        </w:rPr>
        <w:t>уверенно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в силу отсутствия исторической дистанции, </w:t>
      </w:r>
      <w:r w:rsidR="009D11CC" w:rsidRPr="003E152D">
        <w:rPr>
          <w:rFonts w:ascii="Times New Roman" w:hAnsi="Times New Roman" w:cs="Times New Roman"/>
          <w:sz w:val="28"/>
          <w:szCs w:val="28"/>
        </w:rPr>
        <w:t>часто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попадает под </w:t>
      </w:r>
      <w:proofErr w:type="spellStart"/>
      <w:r w:rsidR="00D066F1" w:rsidRPr="003E152D">
        <w:rPr>
          <w:rFonts w:ascii="Times New Roman" w:hAnsi="Times New Roman" w:cs="Times New Roman"/>
          <w:sz w:val="28"/>
          <w:szCs w:val="28"/>
        </w:rPr>
        <w:t>хализевскую</w:t>
      </w:r>
      <w:proofErr w:type="spellEnd"/>
      <w:r w:rsidR="00D066F1" w:rsidRPr="003E152D">
        <w:rPr>
          <w:rFonts w:ascii="Times New Roman" w:hAnsi="Times New Roman" w:cs="Times New Roman"/>
          <w:sz w:val="28"/>
          <w:szCs w:val="28"/>
        </w:rPr>
        <w:t xml:space="preserve"> формулу – налицо элементы беллетристики, но произведение от этого уровня не теряет. </w:t>
      </w:r>
      <w:r w:rsidR="009D11CC" w:rsidRPr="003E152D">
        <w:rPr>
          <w:rFonts w:ascii="Times New Roman" w:hAnsi="Times New Roman" w:cs="Times New Roman"/>
          <w:sz w:val="28"/>
          <w:szCs w:val="28"/>
        </w:rPr>
        <w:t>Во второй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половин</w:t>
      </w:r>
      <w:r w:rsidR="009D11CC" w:rsidRPr="003E152D">
        <w:rPr>
          <w:rFonts w:ascii="Times New Roman" w:hAnsi="Times New Roman" w:cs="Times New Roman"/>
          <w:sz w:val="28"/>
          <w:szCs w:val="28"/>
        </w:rPr>
        <w:t>е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D066F1" w:rsidRPr="003E152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в</w:t>
      </w:r>
      <w:r w:rsidR="00424A1E" w:rsidRPr="003E152D">
        <w:rPr>
          <w:rFonts w:ascii="Times New Roman" w:hAnsi="Times New Roman" w:cs="Times New Roman"/>
          <w:sz w:val="28"/>
          <w:szCs w:val="28"/>
        </w:rPr>
        <w:t>ека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9D11CC" w:rsidRPr="003E152D">
        <w:rPr>
          <w:rFonts w:ascii="Times New Roman" w:hAnsi="Times New Roman" w:cs="Times New Roman"/>
          <w:sz w:val="28"/>
          <w:szCs w:val="28"/>
        </w:rPr>
        <w:t xml:space="preserve">таковы 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многие </w:t>
      </w:r>
      <w:r w:rsidR="009D11CC" w:rsidRPr="003E152D">
        <w:rPr>
          <w:rFonts w:ascii="Times New Roman" w:hAnsi="Times New Roman" w:cs="Times New Roman"/>
          <w:sz w:val="28"/>
          <w:szCs w:val="28"/>
        </w:rPr>
        <w:t>произведения, уже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097158" w:rsidRPr="003E152D">
        <w:rPr>
          <w:rFonts w:ascii="Times New Roman" w:hAnsi="Times New Roman" w:cs="Times New Roman"/>
          <w:sz w:val="28"/>
          <w:szCs w:val="28"/>
        </w:rPr>
        <w:t>зачисленны</w:t>
      </w:r>
      <w:r w:rsidR="009D11CC" w:rsidRPr="003E152D">
        <w:rPr>
          <w:rFonts w:ascii="Times New Roman" w:hAnsi="Times New Roman" w:cs="Times New Roman"/>
          <w:sz w:val="28"/>
          <w:szCs w:val="28"/>
        </w:rPr>
        <w:t>е</w:t>
      </w:r>
      <w:r w:rsidR="00D066F1" w:rsidRPr="003E152D">
        <w:rPr>
          <w:rFonts w:ascii="Times New Roman" w:hAnsi="Times New Roman" w:cs="Times New Roman"/>
          <w:sz w:val="28"/>
          <w:szCs w:val="28"/>
        </w:rPr>
        <w:t xml:space="preserve"> в классику (</w:t>
      </w:r>
      <w:r w:rsidR="00467E93" w:rsidRPr="003E152D">
        <w:rPr>
          <w:rFonts w:ascii="Times New Roman" w:hAnsi="Times New Roman" w:cs="Times New Roman"/>
          <w:sz w:val="28"/>
          <w:szCs w:val="28"/>
        </w:rPr>
        <w:t>например,</w:t>
      </w:r>
      <w:r w:rsidR="00424A1E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D066F1" w:rsidRPr="003E152D">
        <w:rPr>
          <w:rFonts w:ascii="Times New Roman" w:hAnsi="Times New Roman" w:cs="Times New Roman"/>
          <w:sz w:val="28"/>
          <w:szCs w:val="28"/>
        </w:rPr>
        <w:t>«Имя розы» У. Эко в жанре детектива)</w:t>
      </w:r>
      <w:r w:rsidR="004D291E" w:rsidRPr="003E152D">
        <w:rPr>
          <w:rFonts w:ascii="Times New Roman" w:hAnsi="Times New Roman" w:cs="Times New Roman"/>
          <w:sz w:val="28"/>
          <w:szCs w:val="28"/>
        </w:rPr>
        <w:t xml:space="preserve">; если говорить о </w:t>
      </w:r>
      <w:r w:rsidR="00467E93" w:rsidRPr="003E152D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в.,</w:t>
      </w:r>
      <w:r w:rsidR="004D291E" w:rsidRPr="003E152D">
        <w:rPr>
          <w:rFonts w:ascii="Times New Roman" w:hAnsi="Times New Roman" w:cs="Times New Roman"/>
          <w:sz w:val="28"/>
          <w:szCs w:val="28"/>
        </w:rPr>
        <w:t xml:space="preserve"> все три романа </w:t>
      </w:r>
      <w:r w:rsidR="00467E93" w:rsidRPr="003E152D">
        <w:rPr>
          <w:rFonts w:ascii="Times New Roman" w:hAnsi="Times New Roman" w:cs="Times New Roman"/>
          <w:sz w:val="28"/>
          <w:szCs w:val="28"/>
        </w:rPr>
        <w:t>авторитетной</w:t>
      </w:r>
      <w:r w:rsidR="00B5107E" w:rsidRPr="003E152D">
        <w:rPr>
          <w:rFonts w:ascii="Times New Roman" w:hAnsi="Times New Roman" w:cs="Times New Roman"/>
          <w:sz w:val="28"/>
          <w:szCs w:val="28"/>
        </w:rPr>
        <w:t xml:space="preserve"> писательницы </w:t>
      </w:r>
      <w:r w:rsidR="004D291E" w:rsidRPr="003E152D">
        <w:rPr>
          <w:rFonts w:ascii="Times New Roman" w:hAnsi="Times New Roman" w:cs="Times New Roman"/>
          <w:sz w:val="28"/>
          <w:szCs w:val="28"/>
        </w:rPr>
        <w:t xml:space="preserve">Д. Тартт таковы: «Маленький друг» и «Тайная история» </w:t>
      </w:r>
      <w:r w:rsidR="00B5107E" w:rsidRPr="003E152D">
        <w:rPr>
          <w:rFonts w:ascii="Times New Roman" w:hAnsi="Times New Roman" w:cs="Times New Roman"/>
          <w:sz w:val="28"/>
          <w:szCs w:val="28"/>
        </w:rPr>
        <w:t>являются новым взглядом на традицию</w:t>
      </w:r>
      <w:r w:rsidR="004D291E" w:rsidRPr="003E152D">
        <w:rPr>
          <w:rFonts w:ascii="Times New Roman" w:hAnsi="Times New Roman" w:cs="Times New Roman"/>
          <w:sz w:val="28"/>
          <w:szCs w:val="28"/>
        </w:rPr>
        <w:t xml:space="preserve"> детектива, «Щегол» </w:t>
      </w:r>
      <w:r w:rsidR="00097158" w:rsidRPr="003E152D">
        <w:rPr>
          <w:rFonts w:ascii="Times New Roman" w:hAnsi="Times New Roman" w:cs="Times New Roman"/>
          <w:sz w:val="28"/>
          <w:szCs w:val="28"/>
        </w:rPr>
        <w:t>–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4D291E" w:rsidRPr="003E152D">
        <w:rPr>
          <w:rFonts w:ascii="Times New Roman" w:hAnsi="Times New Roman" w:cs="Times New Roman"/>
          <w:sz w:val="28"/>
          <w:szCs w:val="28"/>
        </w:rPr>
        <w:t>авантюрн</w:t>
      </w:r>
      <w:r w:rsidR="00487E55" w:rsidRPr="003E152D">
        <w:rPr>
          <w:rFonts w:ascii="Times New Roman" w:hAnsi="Times New Roman" w:cs="Times New Roman"/>
          <w:sz w:val="28"/>
          <w:szCs w:val="28"/>
        </w:rPr>
        <w:t>ым</w:t>
      </w:r>
      <w:r w:rsidR="004D291E" w:rsidRPr="003E152D">
        <w:rPr>
          <w:rFonts w:ascii="Times New Roman" w:hAnsi="Times New Roman" w:cs="Times New Roman"/>
          <w:sz w:val="28"/>
          <w:szCs w:val="28"/>
        </w:rPr>
        <w:t xml:space="preserve"> роман</w:t>
      </w:r>
      <w:r w:rsidR="00487E55" w:rsidRPr="003E152D">
        <w:rPr>
          <w:rFonts w:ascii="Times New Roman" w:hAnsi="Times New Roman" w:cs="Times New Roman"/>
          <w:sz w:val="28"/>
          <w:szCs w:val="28"/>
        </w:rPr>
        <w:t>ом.</w:t>
      </w:r>
    </w:p>
    <w:p w14:paraId="6B9DD825" w14:textId="270B3354" w:rsidR="00424A1E" w:rsidRPr="003E152D" w:rsidRDefault="004560DA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Когда в конце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в. на карте искусств появился кинематограф, еще только подготавливался бум массовой отечественной литературы. Критика уже была приспособлена к жесткости в адрес 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паралитературы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». Оказалась ли она иной в отношении произведений кинематографа со схожими параметрами и сюжетами, а в особенности касательно экранизаций этой </w:t>
      </w:r>
      <w:r w:rsidR="004A3908" w:rsidRPr="003E152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паралитературы</w:t>
      </w:r>
      <w:proofErr w:type="spellEnd"/>
      <w:r w:rsidR="004A3908" w:rsidRPr="003E152D">
        <w:rPr>
          <w:rFonts w:ascii="Times New Roman" w:hAnsi="Times New Roman" w:cs="Times New Roman"/>
          <w:sz w:val="28"/>
          <w:szCs w:val="28"/>
        </w:rPr>
        <w:t>»</w:t>
      </w:r>
      <w:r w:rsidRPr="003E152D">
        <w:rPr>
          <w:rFonts w:ascii="Times New Roman" w:hAnsi="Times New Roman" w:cs="Times New Roman"/>
          <w:sz w:val="28"/>
          <w:szCs w:val="28"/>
        </w:rPr>
        <w:t>?</w:t>
      </w:r>
    </w:p>
    <w:p w14:paraId="073731E4" w14:textId="74DFCBE3" w:rsidR="00B2559E" w:rsidRPr="003E152D" w:rsidRDefault="00B2559E" w:rsidP="0095035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_Toc117805193"/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Глава 2. </w:t>
      </w:r>
      <w:bookmarkStart w:id="5" w:name="_Hlk105960691"/>
      <w:r w:rsidR="00E45185" w:rsidRPr="003E152D">
        <w:rPr>
          <w:rFonts w:ascii="Times New Roman" w:hAnsi="Times New Roman" w:cs="Times New Roman"/>
          <w:b/>
          <w:color w:val="auto"/>
          <w:sz w:val="28"/>
          <w:szCs w:val="28"/>
        </w:rPr>
        <w:t>Особенности к</w:t>
      </w:r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t>ритик</w:t>
      </w:r>
      <w:r w:rsidR="00E45185" w:rsidRPr="003E152D">
        <w:rPr>
          <w:rFonts w:ascii="Times New Roman" w:hAnsi="Times New Roman" w:cs="Times New Roman"/>
          <w:b/>
          <w:color w:val="auto"/>
          <w:sz w:val="28"/>
          <w:szCs w:val="28"/>
        </w:rPr>
        <w:t>и</w:t>
      </w:r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экранизаций </w:t>
      </w:r>
      <w:r w:rsidR="00B77DB4" w:rsidRPr="003E152D">
        <w:rPr>
          <w:rFonts w:ascii="Times New Roman" w:hAnsi="Times New Roman" w:cs="Times New Roman"/>
          <w:b/>
          <w:color w:val="auto"/>
          <w:sz w:val="28"/>
          <w:szCs w:val="28"/>
        </w:rPr>
        <w:t>литературы «второго ряда»</w:t>
      </w:r>
      <w:r w:rsidR="00E45185" w:rsidRPr="003E15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на примере текстов 1915-1917 гг.</w:t>
      </w:r>
      <w:bookmarkEnd w:id="4"/>
      <w:bookmarkEnd w:id="5"/>
    </w:p>
    <w:p w14:paraId="758B30A0" w14:textId="5BFC59CA" w:rsidR="00B2559E" w:rsidRPr="003E152D" w:rsidRDefault="00B2559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DFF1A6" w14:textId="61417D41" w:rsidR="00A0163E" w:rsidRPr="003E152D" w:rsidRDefault="00A0163E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Сегодня наблюдается интерес к </w:t>
      </w:r>
      <w:r w:rsidR="00D63972" w:rsidRPr="003E152D">
        <w:rPr>
          <w:rFonts w:ascii="Times New Roman" w:hAnsi="Times New Roman" w:cs="Times New Roman"/>
          <w:sz w:val="28"/>
          <w:szCs w:val="28"/>
        </w:rPr>
        <w:t>произведениям,</w:t>
      </w:r>
      <w:r w:rsidRPr="003E152D">
        <w:rPr>
          <w:rFonts w:ascii="Times New Roman" w:hAnsi="Times New Roman" w:cs="Times New Roman"/>
          <w:sz w:val="28"/>
          <w:szCs w:val="28"/>
        </w:rPr>
        <w:t xml:space="preserve"> не </w:t>
      </w:r>
      <w:r w:rsidR="00D63972" w:rsidRPr="003E152D">
        <w:rPr>
          <w:rFonts w:ascii="Times New Roman" w:hAnsi="Times New Roman" w:cs="Times New Roman"/>
          <w:sz w:val="28"/>
          <w:szCs w:val="28"/>
        </w:rPr>
        <w:t>признанным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D63972" w:rsidRPr="003E152D">
        <w:rPr>
          <w:rFonts w:ascii="Times New Roman" w:hAnsi="Times New Roman" w:cs="Times New Roman"/>
          <w:sz w:val="28"/>
          <w:szCs w:val="28"/>
        </w:rPr>
        <w:t xml:space="preserve">частью </w:t>
      </w:r>
      <w:r w:rsidRPr="003E152D">
        <w:rPr>
          <w:rFonts w:ascii="Times New Roman" w:hAnsi="Times New Roman" w:cs="Times New Roman"/>
          <w:sz w:val="28"/>
          <w:szCs w:val="28"/>
        </w:rPr>
        <w:t>«золото</w:t>
      </w:r>
      <w:r w:rsidR="00D63972" w:rsidRPr="003E152D">
        <w:rPr>
          <w:rFonts w:ascii="Times New Roman" w:hAnsi="Times New Roman" w:cs="Times New Roman"/>
          <w:sz w:val="28"/>
          <w:szCs w:val="28"/>
        </w:rPr>
        <w:t>го</w:t>
      </w:r>
      <w:r w:rsidRPr="003E152D">
        <w:rPr>
          <w:rFonts w:ascii="Times New Roman" w:hAnsi="Times New Roman" w:cs="Times New Roman"/>
          <w:sz w:val="28"/>
          <w:szCs w:val="28"/>
        </w:rPr>
        <w:t xml:space="preserve"> фонд</w:t>
      </w:r>
      <w:r w:rsidR="00D63972" w:rsidRPr="003E152D">
        <w:rPr>
          <w:rFonts w:ascii="Times New Roman" w:hAnsi="Times New Roman" w:cs="Times New Roman"/>
          <w:sz w:val="28"/>
          <w:szCs w:val="28"/>
        </w:rPr>
        <w:t>а</w:t>
      </w:r>
      <w:r w:rsidRPr="003E152D">
        <w:rPr>
          <w:rFonts w:ascii="Times New Roman" w:hAnsi="Times New Roman" w:cs="Times New Roman"/>
          <w:sz w:val="28"/>
          <w:szCs w:val="28"/>
        </w:rPr>
        <w:t xml:space="preserve">» искусства. </w:t>
      </w:r>
      <w:r w:rsidR="00D63972" w:rsidRPr="003E152D">
        <w:rPr>
          <w:rFonts w:ascii="Times New Roman" w:hAnsi="Times New Roman" w:cs="Times New Roman"/>
          <w:sz w:val="28"/>
          <w:szCs w:val="28"/>
        </w:rPr>
        <w:t>Опустив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искусствоведческ</w:t>
      </w:r>
      <w:r w:rsidR="005C6E94" w:rsidRPr="003E152D">
        <w:rPr>
          <w:rFonts w:ascii="Times New Roman" w:hAnsi="Times New Roman" w:cs="Times New Roman"/>
          <w:sz w:val="28"/>
          <w:szCs w:val="28"/>
        </w:rPr>
        <w:t>ое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музыковедческ</w:t>
      </w:r>
      <w:r w:rsidR="005C6E94" w:rsidRPr="003E152D">
        <w:rPr>
          <w:rFonts w:ascii="Times New Roman" w:hAnsi="Times New Roman" w:cs="Times New Roman"/>
          <w:sz w:val="28"/>
          <w:szCs w:val="28"/>
        </w:rPr>
        <w:t>ое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изучени</w:t>
      </w:r>
      <w:r w:rsidR="005C6E94" w:rsidRPr="003E152D">
        <w:rPr>
          <w:rFonts w:ascii="Times New Roman" w:hAnsi="Times New Roman" w:cs="Times New Roman"/>
          <w:sz w:val="28"/>
          <w:szCs w:val="28"/>
        </w:rPr>
        <w:t>е</w:t>
      </w:r>
      <w:r w:rsidRPr="003E152D">
        <w:rPr>
          <w:rFonts w:ascii="Times New Roman" w:hAnsi="Times New Roman" w:cs="Times New Roman"/>
          <w:sz w:val="28"/>
          <w:szCs w:val="28"/>
        </w:rPr>
        <w:t xml:space="preserve"> творчества не самых известных художников, скульпторов, композиторов в силу богатства каждого из этих направлений</w:t>
      </w:r>
      <w:r w:rsidR="00E7252E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Pr="003E152D">
        <w:rPr>
          <w:rFonts w:ascii="Times New Roman" w:hAnsi="Times New Roman" w:cs="Times New Roman"/>
          <w:sz w:val="28"/>
          <w:szCs w:val="28"/>
        </w:rPr>
        <w:t>сосредоточимся на литературе</w:t>
      </w:r>
      <w:r w:rsidR="005C6E94" w:rsidRPr="003E152D">
        <w:rPr>
          <w:rFonts w:ascii="Times New Roman" w:hAnsi="Times New Roman" w:cs="Times New Roman"/>
          <w:sz w:val="28"/>
          <w:szCs w:val="28"/>
        </w:rPr>
        <w:t>.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5C6E94" w:rsidRPr="003E152D">
        <w:rPr>
          <w:rFonts w:ascii="Times New Roman" w:hAnsi="Times New Roman" w:cs="Times New Roman"/>
          <w:sz w:val="28"/>
          <w:szCs w:val="28"/>
        </w:rPr>
        <w:t>П</w:t>
      </w:r>
      <w:r w:rsidR="00D63972" w:rsidRPr="003E152D">
        <w:rPr>
          <w:rFonts w:ascii="Times New Roman" w:hAnsi="Times New Roman" w:cs="Times New Roman"/>
          <w:sz w:val="28"/>
          <w:szCs w:val="28"/>
        </w:rPr>
        <w:t>роизведения</w:t>
      </w:r>
      <w:r w:rsidRPr="003E152D">
        <w:rPr>
          <w:rFonts w:ascii="Times New Roman" w:hAnsi="Times New Roman" w:cs="Times New Roman"/>
          <w:sz w:val="28"/>
          <w:szCs w:val="28"/>
        </w:rPr>
        <w:t xml:space="preserve"> «</w:t>
      </w:r>
      <w:r w:rsidR="00F341E3" w:rsidRPr="003E152D">
        <w:rPr>
          <w:rFonts w:ascii="Times New Roman" w:hAnsi="Times New Roman" w:cs="Times New Roman"/>
          <w:sz w:val="28"/>
          <w:szCs w:val="28"/>
        </w:rPr>
        <w:t>бульварной литературы</w:t>
      </w:r>
      <w:r w:rsidRPr="003E152D">
        <w:rPr>
          <w:rFonts w:ascii="Times New Roman" w:hAnsi="Times New Roman" w:cs="Times New Roman"/>
          <w:sz w:val="28"/>
          <w:szCs w:val="28"/>
        </w:rPr>
        <w:t>»</w:t>
      </w:r>
      <w:r w:rsidR="00D63972" w:rsidRPr="003E152D">
        <w:rPr>
          <w:rFonts w:ascii="Times New Roman" w:hAnsi="Times New Roman" w:cs="Times New Roman"/>
          <w:sz w:val="28"/>
          <w:szCs w:val="28"/>
        </w:rPr>
        <w:t xml:space="preserve"> редко переиздаются, однако предпринимаются попытки привлечь к ним внимание. Н</w:t>
      </w:r>
      <w:r w:rsidRPr="003E152D">
        <w:rPr>
          <w:rFonts w:ascii="Times New Roman" w:hAnsi="Times New Roman" w:cs="Times New Roman"/>
          <w:sz w:val="28"/>
          <w:szCs w:val="28"/>
        </w:rPr>
        <w:t xml:space="preserve">апример, </w:t>
      </w:r>
      <w:r w:rsidR="00D63972" w:rsidRPr="003E152D">
        <w:rPr>
          <w:rFonts w:ascii="Times New Roman" w:hAnsi="Times New Roman" w:cs="Times New Roman"/>
          <w:sz w:val="28"/>
          <w:szCs w:val="28"/>
        </w:rPr>
        <w:t xml:space="preserve">этим занимается </w:t>
      </w:r>
      <w:r w:rsidRPr="003E152D">
        <w:rPr>
          <w:rFonts w:ascii="Times New Roman" w:hAnsi="Times New Roman" w:cs="Times New Roman"/>
          <w:sz w:val="28"/>
          <w:szCs w:val="28"/>
        </w:rPr>
        <w:t xml:space="preserve">в блоге </w:t>
      </w:r>
      <w:r w:rsidR="00F40D6C" w:rsidRPr="003E152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40D6C" w:rsidRPr="003E152D">
        <w:rPr>
          <w:rFonts w:ascii="Times New Roman" w:hAnsi="Times New Roman" w:cs="Times New Roman"/>
          <w:sz w:val="28"/>
          <w:szCs w:val="28"/>
          <w:lang w:val="en-US"/>
        </w:rPr>
        <w:t>Bigga</w:t>
      </w:r>
      <w:proofErr w:type="spellEnd"/>
      <w:r w:rsidR="00F40D6C"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40D6C" w:rsidRPr="003E152D">
        <w:rPr>
          <w:rFonts w:ascii="Times New Roman" w:hAnsi="Times New Roman" w:cs="Times New Roman"/>
          <w:sz w:val="28"/>
          <w:szCs w:val="28"/>
          <w:lang w:val="en-US"/>
        </w:rPr>
        <w:t>Kniga</w:t>
      </w:r>
      <w:proofErr w:type="spellEnd"/>
      <w:r w:rsidR="00F40D6C" w:rsidRPr="003E152D">
        <w:rPr>
          <w:rFonts w:ascii="Times New Roman" w:hAnsi="Times New Roman" w:cs="Times New Roman"/>
          <w:sz w:val="28"/>
          <w:szCs w:val="28"/>
        </w:rPr>
        <w:t>»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переводчиц</w:t>
      </w:r>
      <w:r w:rsidR="00D63972" w:rsidRPr="003E152D">
        <w:rPr>
          <w:rFonts w:ascii="Times New Roman" w:hAnsi="Times New Roman" w:cs="Times New Roman"/>
          <w:sz w:val="28"/>
          <w:szCs w:val="28"/>
        </w:rPr>
        <w:t>а</w:t>
      </w:r>
      <w:r w:rsidRPr="003E152D">
        <w:rPr>
          <w:rFonts w:ascii="Times New Roman" w:hAnsi="Times New Roman" w:cs="Times New Roman"/>
          <w:sz w:val="28"/>
          <w:szCs w:val="28"/>
        </w:rPr>
        <w:t xml:space="preserve"> А. М.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Завозов</w:t>
      </w:r>
      <w:r w:rsidR="00D63972" w:rsidRPr="003E152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63972" w:rsidRPr="003E152D">
        <w:rPr>
          <w:rFonts w:ascii="Times New Roman" w:hAnsi="Times New Roman" w:cs="Times New Roman"/>
          <w:sz w:val="28"/>
          <w:szCs w:val="28"/>
        </w:rPr>
        <w:t>.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487E55" w:rsidRPr="003E152D">
        <w:rPr>
          <w:rFonts w:ascii="Times New Roman" w:hAnsi="Times New Roman" w:cs="Times New Roman"/>
          <w:sz w:val="28"/>
          <w:szCs w:val="28"/>
        </w:rPr>
        <w:t>Ее записи фиксируют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D63972" w:rsidRPr="003E152D">
        <w:rPr>
          <w:rFonts w:ascii="Times New Roman" w:hAnsi="Times New Roman" w:cs="Times New Roman"/>
          <w:sz w:val="28"/>
          <w:szCs w:val="28"/>
        </w:rPr>
        <w:t>трансформацию</w:t>
      </w:r>
      <w:r w:rsidRPr="003E152D">
        <w:rPr>
          <w:rFonts w:ascii="Times New Roman" w:hAnsi="Times New Roman" w:cs="Times New Roman"/>
          <w:sz w:val="28"/>
          <w:szCs w:val="28"/>
        </w:rPr>
        <w:t xml:space="preserve"> отношения к произведениям авторов массовой литературы благодаря временн</w:t>
      </w:r>
      <w:r w:rsidRPr="003E152D">
        <w:rPr>
          <w:rFonts w:ascii="Times New Roman" w:hAnsi="Times New Roman" w:cs="Times New Roman"/>
          <w:i/>
          <w:sz w:val="28"/>
          <w:szCs w:val="28"/>
        </w:rPr>
        <w:t>о</w:t>
      </w:r>
      <w:r w:rsidRPr="003E152D">
        <w:rPr>
          <w:rFonts w:ascii="Times New Roman" w:hAnsi="Times New Roman" w:cs="Times New Roman"/>
          <w:sz w:val="28"/>
          <w:szCs w:val="28"/>
        </w:rPr>
        <w:t>й дистанции из злого саркастического в добродушное ироническое</w:t>
      </w:r>
      <w:r w:rsidR="00E42A19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410585" w:rsidRPr="003E152D">
        <w:rPr>
          <w:rFonts w:ascii="Times New Roman" w:hAnsi="Times New Roman" w:cs="Times New Roman"/>
          <w:sz w:val="28"/>
          <w:szCs w:val="28"/>
        </w:rPr>
        <w:t>В</w:t>
      </w:r>
      <w:r w:rsidRPr="003E152D">
        <w:rPr>
          <w:rFonts w:ascii="Times New Roman" w:hAnsi="Times New Roman" w:cs="Times New Roman"/>
          <w:sz w:val="28"/>
          <w:szCs w:val="28"/>
        </w:rPr>
        <w:t xml:space="preserve"> адрес повести Чарской «Княжна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Джаваха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Завозова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пишет: «а вот кому годовой запас восклицательных знаков!»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4"/>
      </w:r>
      <w:r w:rsidRPr="003E152D">
        <w:rPr>
          <w:rFonts w:ascii="Times New Roman" w:hAnsi="Times New Roman" w:cs="Times New Roman"/>
          <w:sz w:val="28"/>
          <w:szCs w:val="28"/>
        </w:rPr>
        <w:t xml:space="preserve">; по поводу романа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Крыжановской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Рекенштейны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» отмечает: «Несмотря на откровенно ужасный язык, вещь страшно увлекательная»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5"/>
      </w:r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7B0D7DE2" w14:textId="040A6C4D" w:rsidR="00B2559E" w:rsidRPr="003E152D" w:rsidRDefault="00A0163E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То, что в восприятии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Завозовой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5C6E94" w:rsidRPr="003E152D">
        <w:rPr>
          <w:rFonts w:ascii="Times New Roman" w:hAnsi="Times New Roman" w:cs="Times New Roman"/>
          <w:sz w:val="28"/>
          <w:szCs w:val="28"/>
        </w:rPr>
        <w:t>умилительно,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по тем же признакам </w:t>
      </w:r>
      <w:r w:rsidR="005C6E94" w:rsidRPr="003E152D">
        <w:rPr>
          <w:rFonts w:ascii="Times New Roman" w:hAnsi="Times New Roman" w:cs="Times New Roman"/>
          <w:sz w:val="28"/>
          <w:szCs w:val="28"/>
        </w:rPr>
        <w:t>воспринималось со снисхождением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E42A19" w:rsidRPr="003E152D">
        <w:rPr>
          <w:rFonts w:ascii="Times New Roman" w:hAnsi="Times New Roman" w:cs="Times New Roman"/>
          <w:sz w:val="28"/>
          <w:szCs w:val="28"/>
        </w:rPr>
        <w:t xml:space="preserve">как </w:t>
      </w:r>
      <w:r w:rsidRPr="003E152D">
        <w:rPr>
          <w:rFonts w:ascii="Times New Roman" w:hAnsi="Times New Roman" w:cs="Times New Roman"/>
          <w:sz w:val="28"/>
          <w:szCs w:val="28"/>
        </w:rPr>
        <w:t>современниками</w:t>
      </w:r>
      <w:r w:rsidR="00E42A19" w:rsidRPr="003E152D">
        <w:rPr>
          <w:rFonts w:ascii="Times New Roman" w:hAnsi="Times New Roman" w:cs="Times New Roman"/>
          <w:sz w:val="28"/>
          <w:szCs w:val="28"/>
        </w:rPr>
        <w:t xml:space="preserve">, так и последующими исследователями в </w:t>
      </w:r>
      <w:r w:rsidR="00E42A19" w:rsidRPr="003E152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E42A19" w:rsidRPr="003E152D">
        <w:rPr>
          <w:rFonts w:ascii="Times New Roman" w:hAnsi="Times New Roman" w:cs="Times New Roman"/>
          <w:sz w:val="28"/>
          <w:szCs w:val="28"/>
        </w:rPr>
        <w:t xml:space="preserve"> в</w:t>
      </w:r>
      <w:r w:rsidR="00D63972" w:rsidRPr="003E152D">
        <w:rPr>
          <w:rFonts w:ascii="Times New Roman" w:hAnsi="Times New Roman" w:cs="Times New Roman"/>
          <w:sz w:val="28"/>
          <w:szCs w:val="28"/>
        </w:rPr>
        <w:t>еке.</w:t>
      </w:r>
      <w:r w:rsidRPr="003E152D">
        <w:rPr>
          <w:rFonts w:ascii="Times New Roman" w:hAnsi="Times New Roman" w:cs="Times New Roman"/>
          <w:sz w:val="28"/>
          <w:szCs w:val="28"/>
        </w:rPr>
        <w:t xml:space="preserve"> Н. М. Зоркая, посвятившая кинематографу как </w:t>
      </w:r>
      <w:r w:rsidR="00F341E3" w:rsidRPr="003E152D">
        <w:rPr>
          <w:rFonts w:ascii="Times New Roman" w:hAnsi="Times New Roman" w:cs="Times New Roman"/>
          <w:sz w:val="28"/>
          <w:szCs w:val="28"/>
        </w:rPr>
        <w:t>«</w:t>
      </w:r>
      <w:r w:rsidRPr="003E152D">
        <w:rPr>
          <w:rFonts w:ascii="Times New Roman" w:hAnsi="Times New Roman" w:cs="Times New Roman"/>
          <w:sz w:val="28"/>
          <w:szCs w:val="28"/>
        </w:rPr>
        <w:t>массовому</w:t>
      </w:r>
      <w:r w:rsidR="00F341E3" w:rsidRPr="003E152D">
        <w:rPr>
          <w:rFonts w:ascii="Times New Roman" w:hAnsi="Times New Roman" w:cs="Times New Roman"/>
          <w:sz w:val="28"/>
          <w:szCs w:val="28"/>
        </w:rPr>
        <w:t>»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искусству и связи кино с «бульварной литературой</w:t>
      </w:r>
      <w:r w:rsidR="00487E55" w:rsidRPr="003E152D">
        <w:rPr>
          <w:rFonts w:ascii="Times New Roman" w:hAnsi="Times New Roman" w:cs="Times New Roman"/>
          <w:sz w:val="28"/>
          <w:szCs w:val="28"/>
        </w:rPr>
        <w:t>»</w:t>
      </w:r>
      <w:r w:rsidRPr="003E152D">
        <w:rPr>
          <w:rFonts w:ascii="Times New Roman" w:hAnsi="Times New Roman" w:cs="Times New Roman"/>
          <w:sz w:val="28"/>
          <w:szCs w:val="28"/>
        </w:rPr>
        <w:t xml:space="preserve"> книгу «На рубеже столетий. У истоков массового искусства в России 1900-1910 годов» (1976), обращала внимание на те же </w:t>
      </w:r>
      <w:r w:rsidR="00F40D6C" w:rsidRPr="003E152D">
        <w:rPr>
          <w:rFonts w:ascii="Times New Roman" w:hAnsi="Times New Roman" w:cs="Times New Roman"/>
          <w:sz w:val="28"/>
          <w:szCs w:val="28"/>
        </w:rPr>
        <w:t>уязвимости «бульвара» с другой точки зрения.</w:t>
      </w:r>
      <w:r w:rsidRPr="003E152D">
        <w:rPr>
          <w:rFonts w:ascii="Times New Roman" w:hAnsi="Times New Roman" w:cs="Times New Roman"/>
          <w:sz w:val="28"/>
          <w:szCs w:val="28"/>
        </w:rPr>
        <w:t xml:space="preserve"> Отношение исследователей к текущему «массовому» искусству (в России это, например, романы направления т.н. «иронического детектива») также </w:t>
      </w:r>
      <w:r w:rsidR="00D63972" w:rsidRPr="003E152D">
        <w:rPr>
          <w:rFonts w:ascii="Times New Roman" w:hAnsi="Times New Roman" w:cs="Times New Roman"/>
          <w:sz w:val="28"/>
          <w:szCs w:val="28"/>
        </w:rPr>
        <w:t>можно поделить</w:t>
      </w:r>
      <w:r w:rsidRPr="003E152D">
        <w:rPr>
          <w:rFonts w:ascii="Times New Roman" w:hAnsi="Times New Roman" w:cs="Times New Roman"/>
          <w:sz w:val="28"/>
          <w:szCs w:val="28"/>
        </w:rPr>
        <w:t xml:space="preserve"> на критич</w:t>
      </w:r>
      <w:r w:rsidR="00D63972" w:rsidRPr="003E152D">
        <w:rPr>
          <w:rFonts w:ascii="Times New Roman" w:hAnsi="Times New Roman" w:cs="Times New Roman"/>
          <w:sz w:val="28"/>
          <w:szCs w:val="28"/>
        </w:rPr>
        <w:t>ное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умилительное (тогда как </w:t>
      </w:r>
      <w:r w:rsidR="00D63972" w:rsidRPr="003E152D">
        <w:rPr>
          <w:rFonts w:ascii="Times New Roman" w:hAnsi="Times New Roman" w:cs="Times New Roman"/>
          <w:sz w:val="28"/>
          <w:szCs w:val="28"/>
        </w:rPr>
        <w:t xml:space="preserve">искренне, </w:t>
      </w:r>
      <w:r w:rsidRPr="003E152D">
        <w:rPr>
          <w:rFonts w:ascii="Times New Roman" w:hAnsi="Times New Roman" w:cs="Times New Roman"/>
          <w:sz w:val="28"/>
          <w:szCs w:val="28"/>
        </w:rPr>
        <w:t xml:space="preserve">без снисхождения эти произведения воспринимаются их целевой аудиторией). У Зоркой, при всей критичности, есть момент неравнодушия к материалу, без </w:t>
      </w:r>
      <w:r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которого непредставимы были бы многостраничные </w:t>
      </w:r>
      <w:r w:rsidR="009B6FD7" w:rsidRPr="003E152D">
        <w:rPr>
          <w:rFonts w:ascii="Times New Roman" w:hAnsi="Times New Roman" w:cs="Times New Roman"/>
          <w:sz w:val="28"/>
          <w:szCs w:val="28"/>
        </w:rPr>
        <w:t>разборы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произведений, о которых она вроде бы отзывается снисходительно, а авторов подобной литературы объединяет </w:t>
      </w:r>
      <w:r w:rsidR="00F341E3" w:rsidRPr="003E152D">
        <w:rPr>
          <w:rFonts w:ascii="Times New Roman" w:hAnsi="Times New Roman" w:cs="Times New Roman"/>
          <w:sz w:val="28"/>
          <w:szCs w:val="28"/>
        </w:rPr>
        <w:t xml:space="preserve">под </w:t>
      </w:r>
      <w:r w:rsidRPr="003E152D">
        <w:rPr>
          <w:rFonts w:ascii="Times New Roman" w:hAnsi="Times New Roman" w:cs="Times New Roman"/>
          <w:sz w:val="28"/>
          <w:szCs w:val="28"/>
        </w:rPr>
        <w:t xml:space="preserve">звонким словосочетанием «беллетристика Арцыбашева, </w:t>
      </w:r>
      <w:bookmarkStart w:id="6" w:name="_Hlk105514850"/>
      <w:r w:rsidRPr="003E152D">
        <w:rPr>
          <w:rFonts w:ascii="Times New Roman" w:hAnsi="Times New Roman" w:cs="Times New Roman"/>
          <w:sz w:val="28"/>
          <w:szCs w:val="28"/>
        </w:rPr>
        <w:t>Вербицкой и К</w:t>
      </w:r>
      <w:r w:rsidRPr="003E152D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bookmarkEnd w:id="6"/>
      <w:r w:rsidRPr="003E152D">
        <w:rPr>
          <w:rFonts w:ascii="Times New Roman" w:hAnsi="Times New Roman" w:cs="Times New Roman"/>
          <w:sz w:val="28"/>
          <w:szCs w:val="28"/>
        </w:rPr>
        <w:t>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6"/>
      </w:r>
      <w:r w:rsidRPr="003E152D">
        <w:rPr>
          <w:rFonts w:ascii="Times New Roman" w:hAnsi="Times New Roman" w:cs="Times New Roman"/>
          <w:sz w:val="28"/>
          <w:szCs w:val="28"/>
        </w:rPr>
        <w:t xml:space="preserve"> (трудно представить подобную конструкцию в адрес условных «классиков»: «Толстой, Достоевский и К</w:t>
      </w:r>
      <w:r w:rsidRPr="003E152D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3E152D">
        <w:rPr>
          <w:rFonts w:ascii="Times New Roman" w:hAnsi="Times New Roman" w:cs="Times New Roman"/>
          <w:sz w:val="28"/>
          <w:szCs w:val="28"/>
        </w:rPr>
        <w:t xml:space="preserve">»). </w:t>
      </w:r>
      <w:r w:rsidR="00264ABF" w:rsidRPr="003E152D">
        <w:rPr>
          <w:rFonts w:ascii="Times New Roman" w:hAnsi="Times New Roman" w:cs="Times New Roman"/>
          <w:sz w:val="28"/>
          <w:szCs w:val="28"/>
        </w:rPr>
        <w:t xml:space="preserve">Даже добрые слова Зоркой в адрес анализируемых авторов – например, сравнение Арцыбашева с Вербицкой в пользу последней – не могут обойтись без сарказма: «Писания г-жи Вербицкой </w:t>
      </w:r>
      <w:r w:rsidR="00F341E3" w:rsidRPr="003E152D">
        <w:rPr>
          <w:rFonts w:ascii="Times New Roman" w:hAnsi="Times New Roman" w:cs="Times New Roman"/>
          <w:sz w:val="28"/>
          <w:szCs w:val="28"/>
        </w:rPr>
        <w:t>„</w:t>
      </w:r>
      <w:r w:rsidR="00264ABF" w:rsidRPr="003E152D">
        <w:rPr>
          <w:rFonts w:ascii="Times New Roman" w:hAnsi="Times New Roman" w:cs="Times New Roman"/>
          <w:sz w:val="28"/>
          <w:szCs w:val="28"/>
        </w:rPr>
        <w:t>рангом выше</w:t>
      </w:r>
      <w:r w:rsidR="00F341E3" w:rsidRPr="003E152D">
        <w:rPr>
          <w:rFonts w:ascii="Times New Roman" w:hAnsi="Times New Roman" w:cs="Times New Roman"/>
          <w:sz w:val="28"/>
          <w:szCs w:val="28"/>
        </w:rPr>
        <w:t>“</w:t>
      </w:r>
      <w:r w:rsidR="00264ABF" w:rsidRPr="003E152D">
        <w:rPr>
          <w:rFonts w:ascii="Times New Roman" w:hAnsi="Times New Roman" w:cs="Times New Roman"/>
          <w:sz w:val="28"/>
          <w:szCs w:val="28"/>
        </w:rPr>
        <w:t>»</w:t>
      </w:r>
      <w:r w:rsidR="00264ABF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7"/>
      </w:r>
      <w:r w:rsidR="00264ABF" w:rsidRPr="003E152D">
        <w:rPr>
          <w:rFonts w:ascii="Times New Roman" w:hAnsi="Times New Roman" w:cs="Times New Roman"/>
          <w:sz w:val="28"/>
          <w:szCs w:val="28"/>
        </w:rPr>
        <w:t xml:space="preserve">. Здесь и «писания», и пренебрежительная «г-жа», и «ранг», </w:t>
      </w:r>
      <w:r w:rsidR="00097158" w:rsidRPr="003E152D">
        <w:rPr>
          <w:rFonts w:ascii="Times New Roman" w:hAnsi="Times New Roman" w:cs="Times New Roman"/>
          <w:sz w:val="28"/>
          <w:szCs w:val="28"/>
        </w:rPr>
        <w:t>возведенный</w:t>
      </w:r>
      <w:r w:rsidR="00264ABF" w:rsidRPr="003E152D">
        <w:rPr>
          <w:rFonts w:ascii="Times New Roman" w:hAnsi="Times New Roman" w:cs="Times New Roman"/>
          <w:sz w:val="28"/>
          <w:szCs w:val="28"/>
        </w:rPr>
        <w:t xml:space="preserve"> Зоркой в кавычки. </w:t>
      </w:r>
      <w:r w:rsidR="00410585" w:rsidRPr="003E152D">
        <w:rPr>
          <w:rFonts w:ascii="Times New Roman" w:hAnsi="Times New Roman" w:cs="Times New Roman"/>
          <w:sz w:val="28"/>
          <w:szCs w:val="28"/>
        </w:rPr>
        <w:t>Д</w:t>
      </w:r>
      <w:r w:rsidR="009B6FD7" w:rsidRPr="003E152D">
        <w:rPr>
          <w:rFonts w:ascii="Times New Roman" w:hAnsi="Times New Roman" w:cs="Times New Roman"/>
          <w:sz w:val="28"/>
          <w:szCs w:val="28"/>
        </w:rPr>
        <w:t>обавляется</w:t>
      </w:r>
      <w:r w:rsidR="00762D79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9B6FD7" w:rsidRPr="003E152D">
        <w:rPr>
          <w:rFonts w:ascii="Times New Roman" w:hAnsi="Times New Roman" w:cs="Times New Roman"/>
          <w:sz w:val="28"/>
          <w:szCs w:val="28"/>
        </w:rPr>
        <w:t>попытка разглядеть в «писаниях»</w:t>
      </w:r>
      <w:r w:rsidR="00264ABF" w:rsidRPr="003E152D">
        <w:rPr>
          <w:rFonts w:ascii="Times New Roman" w:hAnsi="Times New Roman" w:cs="Times New Roman"/>
          <w:sz w:val="28"/>
          <w:szCs w:val="28"/>
        </w:rPr>
        <w:t xml:space="preserve"> нравственн</w:t>
      </w:r>
      <w:r w:rsidR="009B6FD7" w:rsidRPr="003E152D">
        <w:rPr>
          <w:rFonts w:ascii="Times New Roman" w:hAnsi="Times New Roman" w:cs="Times New Roman"/>
          <w:sz w:val="28"/>
          <w:szCs w:val="28"/>
        </w:rPr>
        <w:t>ую</w:t>
      </w:r>
      <w:r w:rsidR="00264ABF" w:rsidRPr="003E152D">
        <w:rPr>
          <w:rFonts w:ascii="Times New Roman" w:hAnsi="Times New Roman" w:cs="Times New Roman"/>
          <w:sz w:val="28"/>
          <w:szCs w:val="28"/>
        </w:rPr>
        <w:t xml:space="preserve"> подоплек</w:t>
      </w:r>
      <w:r w:rsidR="009B6FD7" w:rsidRPr="003E152D">
        <w:rPr>
          <w:rFonts w:ascii="Times New Roman" w:hAnsi="Times New Roman" w:cs="Times New Roman"/>
          <w:sz w:val="28"/>
          <w:szCs w:val="28"/>
        </w:rPr>
        <w:t>у</w:t>
      </w:r>
      <w:r w:rsidR="00264ABF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762D79" w:rsidRPr="003E152D">
        <w:rPr>
          <w:rFonts w:ascii="Times New Roman" w:hAnsi="Times New Roman" w:cs="Times New Roman"/>
          <w:sz w:val="28"/>
          <w:szCs w:val="28"/>
        </w:rPr>
        <w:t>анализ с точки зрения которой</w:t>
      </w:r>
      <w:r w:rsidR="00264ABF" w:rsidRPr="003E152D">
        <w:rPr>
          <w:rFonts w:ascii="Times New Roman" w:hAnsi="Times New Roman" w:cs="Times New Roman"/>
          <w:sz w:val="28"/>
          <w:szCs w:val="28"/>
        </w:rPr>
        <w:t xml:space="preserve"> не может не быть предвзят</w:t>
      </w:r>
      <w:r w:rsidR="00762D79" w:rsidRPr="003E152D">
        <w:rPr>
          <w:rFonts w:ascii="Times New Roman" w:hAnsi="Times New Roman" w:cs="Times New Roman"/>
          <w:sz w:val="28"/>
          <w:szCs w:val="28"/>
        </w:rPr>
        <w:t>ым</w:t>
      </w:r>
      <w:r w:rsidR="00264ABF" w:rsidRPr="003E152D">
        <w:rPr>
          <w:rFonts w:ascii="Times New Roman" w:hAnsi="Times New Roman" w:cs="Times New Roman"/>
          <w:sz w:val="28"/>
          <w:szCs w:val="28"/>
        </w:rPr>
        <w:t xml:space="preserve"> (</w:t>
      </w:r>
      <w:r w:rsidR="009B6FD7" w:rsidRPr="003E152D">
        <w:rPr>
          <w:rFonts w:ascii="Times New Roman" w:hAnsi="Times New Roman" w:cs="Times New Roman"/>
          <w:sz w:val="28"/>
          <w:szCs w:val="28"/>
        </w:rPr>
        <w:t>творчество Вербицкой Зоркая аттестует так:</w:t>
      </w:r>
      <w:r w:rsidR="00264AB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857CB6" w:rsidRPr="003E152D">
        <w:rPr>
          <w:rFonts w:ascii="Times New Roman" w:hAnsi="Times New Roman" w:cs="Times New Roman"/>
          <w:sz w:val="28"/>
          <w:szCs w:val="28"/>
        </w:rPr>
        <w:t>«</w:t>
      </w:r>
      <w:r w:rsidR="00264ABF" w:rsidRPr="003E152D">
        <w:rPr>
          <w:rFonts w:ascii="Times New Roman" w:hAnsi="Times New Roman" w:cs="Times New Roman"/>
          <w:sz w:val="28"/>
          <w:szCs w:val="28"/>
        </w:rPr>
        <w:t>Нравственным в ее случае было бы вообще не писать</w:t>
      </w:r>
      <w:r w:rsidR="00857CB6" w:rsidRPr="003E152D">
        <w:rPr>
          <w:rFonts w:ascii="Times New Roman" w:hAnsi="Times New Roman" w:cs="Times New Roman"/>
          <w:sz w:val="28"/>
          <w:szCs w:val="28"/>
        </w:rPr>
        <w:t>»</w:t>
      </w:r>
      <w:r w:rsidR="00857CB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8"/>
      </w:r>
      <w:r w:rsidR="00857CB6" w:rsidRPr="003E152D">
        <w:rPr>
          <w:rFonts w:ascii="Times New Roman" w:hAnsi="Times New Roman" w:cs="Times New Roman"/>
          <w:sz w:val="28"/>
          <w:szCs w:val="28"/>
        </w:rPr>
        <w:t>).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>Подобная снисходительность прослеживается во множестве критических статей, где даже при похвале практически неизбежен элемент подтрунивания (наглядный пример – Арцыбашева называли «королем порнографии», и в этом прозвище сразу соединены похвала и низвержение). Мы постараемся избежать снисходительной интонации и отнестись к картинам и их литературным первоисточникам уважительно.</w:t>
      </w:r>
    </w:p>
    <w:p w14:paraId="1180C16D" w14:textId="5E77CECC" w:rsidR="00BD4018" w:rsidRPr="003E152D" w:rsidRDefault="00857CB6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Зачастую феномен «массовой литературы» считается порождением рубежа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</w:t>
      </w:r>
      <w:r w:rsidR="009B6FD7" w:rsidRPr="003E152D">
        <w:rPr>
          <w:rFonts w:ascii="Times New Roman" w:hAnsi="Times New Roman" w:cs="Times New Roman"/>
          <w:sz w:val="28"/>
          <w:szCs w:val="28"/>
        </w:rPr>
        <w:t>еков</w:t>
      </w:r>
      <w:r w:rsidRPr="003E152D">
        <w:rPr>
          <w:rFonts w:ascii="Times New Roman" w:hAnsi="Times New Roman" w:cs="Times New Roman"/>
          <w:sz w:val="28"/>
          <w:szCs w:val="28"/>
        </w:rPr>
        <w:t>, хотя Зоркая выдвигает точку зрения, что феномен подготавливался несколькими столетиями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29"/>
      </w:r>
      <w:r w:rsidRPr="003E152D">
        <w:rPr>
          <w:rFonts w:ascii="Times New Roman" w:hAnsi="Times New Roman" w:cs="Times New Roman"/>
          <w:sz w:val="28"/>
          <w:szCs w:val="28"/>
        </w:rPr>
        <w:t xml:space="preserve">. Прямая зависимость кинематографа от «массовой литературы» и сравнение кинематографа с машинным лубком, </w:t>
      </w:r>
      <w:r w:rsidR="004F2D99" w:rsidRPr="003E152D">
        <w:rPr>
          <w:rFonts w:ascii="Times New Roman" w:hAnsi="Times New Roman" w:cs="Times New Roman"/>
          <w:sz w:val="28"/>
          <w:szCs w:val="28"/>
        </w:rPr>
        <w:t>«сопоставление кинолент с серийной литературной продукцией»</w:t>
      </w:r>
      <w:r w:rsidR="004F2D99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0"/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проводится еще в начале </w:t>
      </w:r>
      <w:r w:rsidR="004F2D99" w:rsidRPr="003E152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в</w:t>
      </w:r>
      <w:r w:rsidR="009B6FD7" w:rsidRPr="003E152D">
        <w:rPr>
          <w:rFonts w:ascii="Times New Roman" w:hAnsi="Times New Roman" w:cs="Times New Roman"/>
          <w:sz w:val="28"/>
          <w:szCs w:val="28"/>
        </w:rPr>
        <w:t>ека.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Подобное родство связано в том числе с тем, что кинематограф находится на начальной стадии развития, </w:t>
      </w:r>
      <w:r w:rsidR="004F2D99" w:rsidRPr="003E152D">
        <w:rPr>
          <w:rFonts w:ascii="Times New Roman" w:hAnsi="Times New Roman" w:cs="Times New Roman"/>
          <w:sz w:val="28"/>
          <w:szCs w:val="28"/>
        </w:rPr>
        <w:lastRenderedPageBreak/>
        <w:t>пусть развивается семимильными шагами. Сам кинематограф, по Зоркой, становится формой визуальной беллетристики, ведь охотно перерабатывает «любую, а особенно охотно классическую»</w:t>
      </w:r>
      <w:r w:rsidR="009B6FD7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1"/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литературу.</w:t>
      </w:r>
    </w:p>
    <w:p w14:paraId="3A8124FC" w14:textId="01CE48F3" w:rsidR="00BD4018" w:rsidRPr="003E152D" w:rsidRDefault="009F6378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По резкому выражению из журнала «Пегас», кинематография нарождалась в «несчастные»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2"/>
      </w:r>
      <w:r w:rsidRPr="003E152D">
        <w:rPr>
          <w:rFonts w:ascii="Times New Roman" w:hAnsi="Times New Roman" w:cs="Times New Roman"/>
          <w:sz w:val="28"/>
          <w:szCs w:val="28"/>
        </w:rPr>
        <w:t xml:space="preserve"> годы, когда важный автор «бульварной литературы» Вербицкая </w:t>
      </w:r>
      <w:r w:rsidR="00916BD0" w:rsidRPr="003E152D">
        <w:rPr>
          <w:rFonts w:ascii="Times New Roman" w:hAnsi="Times New Roman" w:cs="Times New Roman"/>
          <w:sz w:val="28"/>
          <w:szCs w:val="28"/>
        </w:rPr>
        <w:t>«</w:t>
      </w:r>
      <w:r w:rsidRPr="003E152D">
        <w:rPr>
          <w:rFonts w:ascii="Times New Roman" w:hAnsi="Times New Roman" w:cs="Times New Roman"/>
          <w:sz w:val="28"/>
          <w:szCs w:val="28"/>
        </w:rPr>
        <w:t>окончательно расправилась и с идеологией, и с моралью»</w:t>
      </w:r>
      <w:r w:rsidR="0039082A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3"/>
      </w:r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39082A" w:rsidRPr="003E152D">
        <w:rPr>
          <w:rFonts w:ascii="Times New Roman" w:hAnsi="Times New Roman" w:cs="Times New Roman"/>
          <w:sz w:val="28"/>
          <w:szCs w:val="28"/>
        </w:rPr>
        <w:t xml:space="preserve"> «Надо только удивляться тому, сколь велика жизнеспособность кинематографа, если он не был раздавлен той массой пошлости, среди которой ему пришлось родиться, расти и развиваться»</w:t>
      </w:r>
      <w:r w:rsidR="0039082A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4"/>
      </w:r>
      <w:r w:rsidR="0039082A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7B0B55" w:rsidRPr="003E152D">
        <w:rPr>
          <w:rFonts w:ascii="Times New Roman" w:hAnsi="Times New Roman" w:cs="Times New Roman"/>
          <w:sz w:val="28"/>
          <w:szCs w:val="28"/>
        </w:rPr>
        <w:t>считает автор. Он опускает при этом пласт создателей литературы «высокой», параллельно с жизнью которых кинематографу вообще-то тоже было уготовано родиться, но его пафос понятен, и он касается как раз тех писателей, которые были наиболее «массовыми».</w:t>
      </w:r>
    </w:p>
    <w:p w14:paraId="56483927" w14:textId="00B7CC51" w:rsidR="00857CB6" w:rsidRPr="003E152D" w:rsidRDefault="00D90C6F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Пока одни </w:t>
      </w:r>
      <w:r w:rsidR="00487E55" w:rsidRPr="003E152D">
        <w:rPr>
          <w:rFonts w:ascii="Times New Roman" w:hAnsi="Times New Roman" w:cs="Times New Roman"/>
          <w:sz w:val="28"/>
          <w:szCs w:val="28"/>
        </w:rPr>
        <w:t xml:space="preserve">исследователи </w:t>
      </w:r>
      <w:r w:rsidRPr="003E152D">
        <w:rPr>
          <w:rFonts w:ascii="Times New Roman" w:hAnsi="Times New Roman" w:cs="Times New Roman"/>
          <w:sz w:val="28"/>
          <w:szCs w:val="28"/>
        </w:rPr>
        <w:t xml:space="preserve">находят кинематограф родившимся среди </w:t>
      </w:r>
      <w:r w:rsidR="007B0B55" w:rsidRPr="003E152D">
        <w:rPr>
          <w:rFonts w:ascii="Times New Roman" w:hAnsi="Times New Roman" w:cs="Times New Roman"/>
          <w:sz w:val="28"/>
          <w:szCs w:val="28"/>
        </w:rPr>
        <w:t>«</w:t>
      </w:r>
      <w:r w:rsidRPr="003E152D">
        <w:rPr>
          <w:rFonts w:ascii="Times New Roman" w:hAnsi="Times New Roman" w:cs="Times New Roman"/>
          <w:sz w:val="28"/>
          <w:szCs w:val="28"/>
        </w:rPr>
        <w:t>массы пошлости</w:t>
      </w:r>
      <w:r w:rsidR="007B0B55" w:rsidRPr="003E152D">
        <w:rPr>
          <w:rFonts w:ascii="Times New Roman" w:hAnsi="Times New Roman" w:cs="Times New Roman"/>
          <w:sz w:val="28"/>
          <w:szCs w:val="28"/>
        </w:rPr>
        <w:t>»</w:t>
      </w:r>
      <w:r w:rsidRPr="003E152D">
        <w:rPr>
          <w:rFonts w:ascii="Times New Roman" w:hAnsi="Times New Roman" w:cs="Times New Roman"/>
          <w:sz w:val="28"/>
          <w:szCs w:val="28"/>
        </w:rPr>
        <w:t xml:space="preserve">, другие скорее </w:t>
      </w:r>
      <w:r w:rsidR="00487E55" w:rsidRPr="003E152D">
        <w:rPr>
          <w:rFonts w:ascii="Times New Roman" w:hAnsi="Times New Roman" w:cs="Times New Roman"/>
          <w:sz w:val="28"/>
          <w:szCs w:val="28"/>
        </w:rPr>
        <w:t>охарактеризовали бы как</w:t>
      </w:r>
      <w:r w:rsidRPr="003E152D">
        <w:rPr>
          <w:rFonts w:ascii="Times New Roman" w:hAnsi="Times New Roman" w:cs="Times New Roman"/>
          <w:sz w:val="28"/>
          <w:szCs w:val="28"/>
        </w:rPr>
        <w:t xml:space="preserve"> масс</w:t>
      </w:r>
      <w:r w:rsidR="00487E55" w:rsidRPr="003E152D">
        <w:rPr>
          <w:rFonts w:ascii="Times New Roman" w:hAnsi="Times New Roman" w:cs="Times New Roman"/>
          <w:sz w:val="28"/>
          <w:szCs w:val="28"/>
        </w:rPr>
        <w:t>у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пошлости его самого, назвав соучастником всеобщего упадка вкуса: как было написано в другом выпуске «Пегаса», «кинематограф с первых же шагов своего существования потянул литературный вкус далеко назад. На время он доставил торжество той низкой литературе, которая существовала для улицы и бульвара. Он дал восторжествовать литературной бездарности и анонимному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диллетантству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[в источнике – с двумя «л»]»</w:t>
      </w:r>
      <w:r w:rsidR="00306A1F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5"/>
      </w:r>
      <w:r w:rsidRPr="003E152D">
        <w:rPr>
          <w:rFonts w:ascii="Times New Roman" w:hAnsi="Times New Roman" w:cs="Times New Roman"/>
          <w:sz w:val="28"/>
          <w:szCs w:val="28"/>
        </w:rPr>
        <w:t xml:space="preserve">. Забавно, что автор, пишущий об «анонимном дилетантстве», </w:t>
      </w:r>
      <w:r w:rsidR="008E178A" w:rsidRPr="003E152D">
        <w:rPr>
          <w:rFonts w:ascii="Times New Roman" w:hAnsi="Times New Roman" w:cs="Times New Roman"/>
          <w:sz w:val="28"/>
          <w:szCs w:val="28"/>
        </w:rPr>
        <w:t>указывает собственное авторство одной буквой: «В.».</w:t>
      </w:r>
      <w:r w:rsidR="00D56621" w:rsidRPr="003E152D">
        <w:rPr>
          <w:rFonts w:ascii="Times New Roman" w:hAnsi="Times New Roman" w:cs="Times New Roman"/>
          <w:sz w:val="28"/>
          <w:szCs w:val="28"/>
        </w:rPr>
        <w:t xml:space="preserve"> Не удовлетворяли его, впрочем, и экранизации «классики»: «С инсценировкой классиков &lt;…&gt; кинематограф обращался так </w:t>
      </w:r>
      <w:r w:rsidR="00D56621" w:rsidRPr="003E152D">
        <w:rPr>
          <w:rFonts w:ascii="Times New Roman" w:hAnsi="Times New Roman" w:cs="Times New Roman"/>
          <w:sz w:val="28"/>
          <w:szCs w:val="28"/>
        </w:rPr>
        <w:lastRenderedPageBreak/>
        <w:t>же просто и без лукавства, как и с „боевыми“, „сенсационными“, „детективными“ сюжетами»</w:t>
      </w:r>
      <w:r w:rsidR="00B7356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6"/>
      </w:r>
      <w:r w:rsidR="00D56621" w:rsidRPr="003E152D">
        <w:rPr>
          <w:rFonts w:ascii="Times New Roman" w:hAnsi="Times New Roman" w:cs="Times New Roman"/>
          <w:sz w:val="28"/>
          <w:szCs w:val="28"/>
        </w:rPr>
        <w:t>, рассказывая «анекдот» и не думая, как «наполнить этот анекдот внутренним содержанием»</w:t>
      </w:r>
      <w:r w:rsidR="00D56621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7"/>
      </w:r>
      <w:r w:rsidR="00D56621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6FCEEAC3" w14:textId="4652CCA5" w:rsidR="00861624" w:rsidRPr="003E152D" w:rsidRDefault="00857CB6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В 1910-е годы наблюдается невероятный рост популярности т.н. «массовой литературы», связанн</w:t>
      </w:r>
      <w:r w:rsidR="00916BD0" w:rsidRPr="003E152D">
        <w:rPr>
          <w:rFonts w:ascii="Times New Roman" w:hAnsi="Times New Roman" w:cs="Times New Roman"/>
          <w:sz w:val="28"/>
          <w:szCs w:val="28"/>
        </w:rPr>
        <w:t>ый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 том числе с развитием книгопечатания. Наблюдается «многоступенчатость литературного качества, ранее в русской литературе небывалая»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8"/>
      </w:r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487E55" w:rsidRPr="003E152D">
        <w:rPr>
          <w:rFonts w:ascii="Times New Roman" w:hAnsi="Times New Roman" w:cs="Times New Roman"/>
          <w:sz w:val="28"/>
          <w:szCs w:val="28"/>
        </w:rPr>
        <w:t>Назревает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будущий основополагающий вопрос касательно киноадаптаций: какой материал лучше – </w:t>
      </w:r>
      <w:r w:rsidR="00487E55" w:rsidRPr="003E152D">
        <w:rPr>
          <w:rFonts w:ascii="Times New Roman" w:hAnsi="Times New Roman" w:cs="Times New Roman"/>
          <w:sz w:val="28"/>
          <w:szCs w:val="28"/>
        </w:rPr>
        <w:t>филигранный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или посредственный</w:t>
      </w:r>
      <w:r w:rsidR="00487E55" w:rsidRPr="003E152D">
        <w:rPr>
          <w:rFonts w:ascii="Times New Roman" w:hAnsi="Times New Roman" w:cs="Times New Roman"/>
          <w:sz w:val="28"/>
          <w:szCs w:val="28"/>
        </w:rPr>
        <w:t>, удобно адаптируемый, выполняющий прикладную функцию?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Мысль о взаимосвязи и влиянии качества произведения на </w:t>
      </w:r>
      <w:r w:rsidR="00B73566" w:rsidRPr="003E152D">
        <w:rPr>
          <w:rFonts w:ascii="Times New Roman" w:hAnsi="Times New Roman" w:cs="Times New Roman"/>
          <w:sz w:val="28"/>
          <w:szCs w:val="28"/>
        </w:rPr>
        <w:t>уровень кинокартины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Зоркая называет «опасной»</w:t>
      </w:r>
      <w:r w:rsidR="004F2D99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39"/>
      </w:r>
      <w:r w:rsidR="004F2D99" w:rsidRPr="003E152D">
        <w:rPr>
          <w:rFonts w:ascii="Times New Roman" w:hAnsi="Times New Roman" w:cs="Times New Roman"/>
          <w:sz w:val="28"/>
          <w:szCs w:val="28"/>
        </w:rPr>
        <w:t>, выдвигая точку зрения, что между фильмами-экранизациями классики и фильмами-экранизациями литературы низкого класса, между экранизациями и картинами с оригинальным сценарием «не существует решительно никаких различий – идейных, эстетических, мировоззренческих, качественных»</w:t>
      </w:r>
      <w:r w:rsidR="004F2D99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0"/>
      </w:r>
      <w:r w:rsidR="004F2D99" w:rsidRPr="003E152D">
        <w:rPr>
          <w:rFonts w:ascii="Times New Roman" w:hAnsi="Times New Roman" w:cs="Times New Roman"/>
          <w:sz w:val="28"/>
          <w:szCs w:val="28"/>
        </w:rPr>
        <w:t>. Эти слова можно воспринимать как программные для всего дальнейшего дискурса экранизаций, жаль, они не были в должной мере усвоены.</w:t>
      </w:r>
    </w:p>
    <w:p w14:paraId="64B41EF6" w14:textId="7135F88D" w:rsidR="00857CB6" w:rsidRPr="003E152D" w:rsidRDefault="005C6E94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В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творчестве режиссера могут сочетаться экранизации </w:t>
      </w:r>
      <w:r w:rsidR="00F97E53" w:rsidRPr="003E152D">
        <w:rPr>
          <w:rFonts w:ascii="Times New Roman" w:hAnsi="Times New Roman" w:cs="Times New Roman"/>
          <w:sz w:val="28"/>
          <w:szCs w:val="28"/>
        </w:rPr>
        <w:t>классики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="00916BD0" w:rsidRPr="003E152D">
        <w:rPr>
          <w:rFonts w:ascii="Times New Roman" w:hAnsi="Times New Roman" w:cs="Times New Roman"/>
          <w:sz w:val="28"/>
          <w:szCs w:val="28"/>
        </w:rPr>
        <w:t>беллетристики</w:t>
      </w:r>
      <w:r w:rsidR="00F97E53" w:rsidRPr="003E152D">
        <w:rPr>
          <w:rFonts w:ascii="Times New Roman" w:hAnsi="Times New Roman" w:cs="Times New Roman"/>
          <w:sz w:val="28"/>
          <w:szCs w:val="28"/>
        </w:rPr>
        <w:t xml:space="preserve">: </w:t>
      </w:r>
      <w:r w:rsidR="00BA4A46" w:rsidRPr="003E152D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="00BA4A46" w:rsidRPr="003E152D">
        <w:rPr>
          <w:rFonts w:ascii="Times New Roman" w:hAnsi="Times New Roman" w:cs="Times New Roman"/>
          <w:sz w:val="28"/>
          <w:szCs w:val="28"/>
        </w:rPr>
        <w:t>Чардынин</w:t>
      </w:r>
      <w:proofErr w:type="spellEnd"/>
      <w:r w:rsidR="00BA4A46" w:rsidRPr="003E152D">
        <w:rPr>
          <w:rFonts w:ascii="Times New Roman" w:hAnsi="Times New Roman" w:cs="Times New Roman"/>
          <w:sz w:val="28"/>
          <w:szCs w:val="28"/>
        </w:rPr>
        <w:t xml:space="preserve"> обращался к произведениям как Пушкина и Толстого, так и </w:t>
      </w:r>
      <w:proofErr w:type="spellStart"/>
      <w:r w:rsidR="00BA4A46" w:rsidRPr="003E152D">
        <w:rPr>
          <w:rFonts w:ascii="Times New Roman" w:hAnsi="Times New Roman" w:cs="Times New Roman"/>
          <w:sz w:val="28"/>
          <w:szCs w:val="28"/>
        </w:rPr>
        <w:t>Амфитеатрова</w:t>
      </w:r>
      <w:proofErr w:type="spellEnd"/>
      <w:r w:rsidR="00BA4A46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F97E53" w:rsidRPr="003E152D">
        <w:rPr>
          <w:rFonts w:ascii="Times New Roman" w:hAnsi="Times New Roman" w:cs="Times New Roman"/>
          <w:sz w:val="28"/>
          <w:szCs w:val="28"/>
        </w:rPr>
        <w:t>П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ример </w:t>
      </w:r>
      <w:r w:rsidR="00BA4A46" w:rsidRPr="003E152D">
        <w:rPr>
          <w:rFonts w:ascii="Times New Roman" w:hAnsi="Times New Roman" w:cs="Times New Roman"/>
          <w:sz w:val="28"/>
          <w:szCs w:val="28"/>
        </w:rPr>
        <w:t xml:space="preserve">из киноискусства последующих лет 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– творчество Ф. Ф. </w:t>
      </w:r>
      <w:proofErr w:type="spellStart"/>
      <w:r w:rsidR="004F2D99" w:rsidRPr="003E152D">
        <w:rPr>
          <w:rFonts w:ascii="Times New Roman" w:hAnsi="Times New Roman" w:cs="Times New Roman"/>
          <w:sz w:val="28"/>
          <w:szCs w:val="28"/>
        </w:rPr>
        <w:t>Копполы</w:t>
      </w:r>
      <w:proofErr w:type="spellEnd"/>
      <w:r w:rsidR="004F2D99" w:rsidRPr="003E152D">
        <w:rPr>
          <w:rFonts w:ascii="Times New Roman" w:hAnsi="Times New Roman" w:cs="Times New Roman"/>
          <w:sz w:val="28"/>
          <w:szCs w:val="28"/>
        </w:rPr>
        <w:t xml:space="preserve">, в фильмографии которого </w:t>
      </w:r>
      <w:r w:rsidR="00916BD0" w:rsidRPr="003E152D">
        <w:rPr>
          <w:rFonts w:ascii="Times New Roman" w:hAnsi="Times New Roman" w:cs="Times New Roman"/>
          <w:sz w:val="28"/>
          <w:szCs w:val="28"/>
        </w:rPr>
        <w:t>«Крестный отец»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 (1972)</w:t>
      </w:r>
      <w:r w:rsidR="00916BD0" w:rsidRPr="003E152D">
        <w:rPr>
          <w:rFonts w:ascii="Times New Roman" w:hAnsi="Times New Roman" w:cs="Times New Roman"/>
          <w:sz w:val="28"/>
          <w:szCs w:val="28"/>
        </w:rPr>
        <w:t xml:space="preserve">, экранизация романа М. Пьюзо, считающегося посредственным, </w:t>
      </w:r>
      <w:r w:rsidR="004F2D99" w:rsidRPr="003E152D">
        <w:rPr>
          <w:rFonts w:ascii="Times New Roman" w:hAnsi="Times New Roman" w:cs="Times New Roman"/>
          <w:sz w:val="28"/>
          <w:szCs w:val="28"/>
        </w:rPr>
        <w:t>сочета</w:t>
      </w:r>
      <w:r w:rsidR="00916BD0" w:rsidRPr="003E152D">
        <w:rPr>
          <w:rFonts w:ascii="Times New Roman" w:hAnsi="Times New Roman" w:cs="Times New Roman"/>
          <w:sz w:val="28"/>
          <w:szCs w:val="28"/>
        </w:rPr>
        <w:t>е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тся </w:t>
      </w:r>
      <w:r w:rsidR="00916BD0" w:rsidRPr="003E152D">
        <w:rPr>
          <w:rFonts w:ascii="Times New Roman" w:hAnsi="Times New Roman" w:cs="Times New Roman"/>
          <w:sz w:val="28"/>
          <w:szCs w:val="28"/>
        </w:rPr>
        <w:t xml:space="preserve">с </w:t>
      </w:r>
      <w:r w:rsidR="004F2D99" w:rsidRPr="003E152D">
        <w:rPr>
          <w:rFonts w:ascii="Times New Roman" w:hAnsi="Times New Roman" w:cs="Times New Roman"/>
          <w:sz w:val="28"/>
          <w:szCs w:val="28"/>
        </w:rPr>
        <w:t>«Апокалипсис</w:t>
      </w:r>
      <w:r w:rsidR="00916BD0" w:rsidRPr="003E152D">
        <w:rPr>
          <w:rFonts w:ascii="Times New Roman" w:hAnsi="Times New Roman" w:cs="Times New Roman"/>
          <w:sz w:val="28"/>
          <w:szCs w:val="28"/>
        </w:rPr>
        <w:t>ом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сегодня»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 (1979)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по </w:t>
      </w:r>
      <w:r w:rsidR="00F97E53" w:rsidRPr="003E152D">
        <w:rPr>
          <w:rFonts w:ascii="Times New Roman" w:hAnsi="Times New Roman" w:cs="Times New Roman"/>
          <w:sz w:val="28"/>
          <w:szCs w:val="28"/>
        </w:rPr>
        <w:t>повести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классика Д. Конрада</w:t>
      </w:r>
      <w:r w:rsidR="00097158" w:rsidRPr="003E152D">
        <w:rPr>
          <w:rFonts w:ascii="Times New Roman" w:hAnsi="Times New Roman" w:cs="Times New Roman"/>
          <w:sz w:val="28"/>
          <w:szCs w:val="28"/>
        </w:rPr>
        <w:t>,</w:t>
      </w:r>
      <w:r w:rsidR="004F2D99" w:rsidRPr="003E152D">
        <w:rPr>
          <w:rFonts w:ascii="Times New Roman" w:hAnsi="Times New Roman" w:cs="Times New Roman"/>
          <w:sz w:val="28"/>
          <w:szCs w:val="28"/>
        </w:rPr>
        <w:t xml:space="preserve"> – при этом оба фильма стали классикой кинематографической.</w:t>
      </w:r>
    </w:p>
    <w:p w14:paraId="493E973E" w14:textId="18BCCC43" w:rsidR="00BA4A46" w:rsidRPr="003E152D" w:rsidRDefault="00097158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BA4A46" w:rsidRPr="003E152D">
        <w:rPr>
          <w:rFonts w:ascii="Times New Roman" w:hAnsi="Times New Roman" w:cs="Times New Roman"/>
          <w:sz w:val="28"/>
          <w:szCs w:val="28"/>
        </w:rPr>
        <w:t xml:space="preserve">инематограф может уравнять своим </w:t>
      </w:r>
      <w:r w:rsidR="007B0B55" w:rsidRPr="003E152D">
        <w:rPr>
          <w:rFonts w:ascii="Times New Roman" w:hAnsi="Times New Roman" w:cs="Times New Roman"/>
          <w:sz w:val="28"/>
          <w:szCs w:val="28"/>
        </w:rPr>
        <w:t>аудиовизуальным</w:t>
      </w:r>
      <w:r w:rsidR="00BA4A46" w:rsidRPr="003E152D">
        <w:rPr>
          <w:rFonts w:ascii="Times New Roman" w:hAnsi="Times New Roman" w:cs="Times New Roman"/>
          <w:sz w:val="28"/>
          <w:szCs w:val="28"/>
        </w:rPr>
        <w:t xml:space="preserve"> языком «высокое» и «низкое». Ведь, как выражается Зоркая, «кинематограф &lt;…&gt; приводит к одному общему знаменателю материал самого разного литературного качества»</w:t>
      </w:r>
      <w:r w:rsidR="00BA4A4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1"/>
      </w:r>
      <w:r w:rsidR="00BA4A46" w:rsidRPr="003E152D">
        <w:rPr>
          <w:rFonts w:ascii="Times New Roman" w:hAnsi="Times New Roman" w:cs="Times New Roman"/>
          <w:sz w:val="28"/>
          <w:szCs w:val="28"/>
        </w:rPr>
        <w:t>. Более того, по ее мнению, «часто за счет своего натурного пласта фильм намного интереснее своего литературного прототипа»</w:t>
      </w:r>
      <w:r w:rsidR="00BA4A4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2"/>
      </w:r>
      <w:r w:rsidR="00BA4A46" w:rsidRPr="003E152D">
        <w:rPr>
          <w:rFonts w:ascii="Times New Roman" w:hAnsi="Times New Roman" w:cs="Times New Roman"/>
          <w:sz w:val="28"/>
          <w:szCs w:val="28"/>
        </w:rPr>
        <w:t>. Зоркая очень точно подбирает слово «интереснее», а не, например, «лучше» или «качественнее». Фильм действительно может стать во всех смыслах более интересным по сравнению с литературным источником (интересным для зрителя, критика, более интересным исследованием избранной темы, чем литературный источник)</w:t>
      </w:r>
      <w:r w:rsidR="001507F2" w:rsidRPr="003E152D">
        <w:rPr>
          <w:rFonts w:ascii="Times New Roman" w:hAnsi="Times New Roman" w:cs="Times New Roman"/>
          <w:sz w:val="28"/>
          <w:szCs w:val="28"/>
        </w:rPr>
        <w:t xml:space="preserve">. Зоркая пишет: </w:t>
      </w:r>
      <w:r w:rsidR="001E789E" w:rsidRPr="003E152D">
        <w:rPr>
          <w:rFonts w:ascii="Times New Roman" w:hAnsi="Times New Roman" w:cs="Times New Roman"/>
          <w:sz w:val="28"/>
          <w:szCs w:val="28"/>
        </w:rPr>
        <w:t>«</w:t>
      </w:r>
      <w:r w:rsidR="00916BD0" w:rsidRPr="003E152D">
        <w:rPr>
          <w:rFonts w:ascii="Times New Roman" w:hAnsi="Times New Roman" w:cs="Times New Roman"/>
          <w:sz w:val="28"/>
          <w:szCs w:val="28"/>
        </w:rPr>
        <w:t>ч</w:t>
      </w:r>
      <w:r w:rsidR="001E789E" w:rsidRPr="003E152D">
        <w:rPr>
          <w:rFonts w:ascii="Times New Roman" w:hAnsi="Times New Roman" w:cs="Times New Roman"/>
          <w:sz w:val="28"/>
          <w:szCs w:val="28"/>
        </w:rPr>
        <w:t>ем примитивнее, бесхитростнее &lt;…&gt; был оригинал, тем адекватнее ему оказывалась кинолента»</w:t>
      </w:r>
      <w:r w:rsidR="001E789E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3"/>
      </w:r>
      <w:r w:rsidR="001507F2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AE40FE" w:rsidRPr="003E152D">
        <w:rPr>
          <w:rFonts w:ascii="Times New Roman" w:hAnsi="Times New Roman" w:cs="Times New Roman"/>
          <w:sz w:val="28"/>
          <w:szCs w:val="28"/>
        </w:rPr>
        <w:t>–</w:t>
      </w:r>
      <w:r w:rsidR="001507F2" w:rsidRPr="003E152D">
        <w:rPr>
          <w:rFonts w:ascii="Times New Roman" w:hAnsi="Times New Roman" w:cs="Times New Roman"/>
          <w:sz w:val="28"/>
          <w:szCs w:val="28"/>
        </w:rPr>
        <w:t xml:space="preserve"> но, напротив, превосходящая первоисточник экранизация тогда оказывается выше текста.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5C7A88" w:rsidRPr="003E152D">
        <w:rPr>
          <w:rFonts w:ascii="Times New Roman" w:hAnsi="Times New Roman" w:cs="Times New Roman"/>
          <w:sz w:val="28"/>
          <w:szCs w:val="28"/>
        </w:rPr>
        <w:t>Добавим, что экранизация способна,</w:t>
      </w:r>
      <w:r w:rsidR="001E789E" w:rsidRPr="003E152D">
        <w:rPr>
          <w:rFonts w:ascii="Times New Roman" w:hAnsi="Times New Roman" w:cs="Times New Roman"/>
          <w:sz w:val="28"/>
          <w:szCs w:val="28"/>
        </w:rPr>
        <w:t xml:space="preserve"> напротив, погубить сильн</w:t>
      </w:r>
      <w:r w:rsidR="005C7A88" w:rsidRPr="003E152D">
        <w:rPr>
          <w:rFonts w:ascii="Times New Roman" w:hAnsi="Times New Roman" w:cs="Times New Roman"/>
          <w:sz w:val="28"/>
          <w:szCs w:val="28"/>
        </w:rPr>
        <w:t>ый</w:t>
      </w:r>
      <w:r w:rsidR="001E789E" w:rsidRPr="003E152D">
        <w:rPr>
          <w:rFonts w:ascii="Times New Roman" w:hAnsi="Times New Roman" w:cs="Times New Roman"/>
          <w:sz w:val="28"/>
          <w:szCs w:val="28"/>
        </w:rPr>
        <w:t xml:space="preserve"> литературн</w:t>
      </w:r>
      <w:r w:rsidR="005C7A88" w:rsidRPr="003E152D">
        <w:rPr>
          <w:rFonts w:ascii="Times New Roman" w:hAnsi="Times New Roman" w:cs="Times New Roman"/>
          <w:sz w:val="28"/>
          <w:szCs w:val="28"/>
        </w:rPr>
        <w:t>ый</w:t>
      </w:r>
      <w:r w:rsidR="001E789E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5C7A88" w:rsidRPr="003E152D">
        <w:rPr>
          <w:rFonts w:ascii="Times New Roman" w:hAnsi="Times New Roman" w:cs="Times New Roman"/>
          <w:sz w:val="28"/>
          <w:szCs w:val="28"/>
        </w:rPr>
        <w:t>первоисточник</w:t>
      </w:r>
      <w:r w:rsidR="001E789E" w:rsidRPr="003E152D">
        <w:rPr>
          <w:rFonts w:ascii="Times New Roman" w:hAnsi="Times New Roman" w:cs="Times New Roman"/>
          <w:sz w:val="28"/>
          <w:szCs w:val="28"/>
        </w:rPr>
        <w:t>, в особенности, если речь идет о длинном романе или эпопее.</w:t>
      </w:r>
      <w:r w:rsidR="005C7A88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F4110B" w:rsidRPr="003E152D">
        <w:rPr>
          <w:rFonts w:ascii="Times New Roman" w:hAnsi="Times New Roman" w:cs="Times New Roman"/>
          <w:sz w:val="28"/>
          <w:szCs w:val="28"/>
        </w:rPr>
        <w:t xml:space="preserve">Ведь, как выразился критик в адрес картины «Слаще яда», экранизации 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В. А. </w:t>
      </w:r>
      <w:r w:rsidR="00F4110B" w:rsidRPr="003E152D">
        <w:rPr>
          <w:rFonts w:ascii="Times New Roman" w:hAnsi="Times New Roman" w:cs="Times New Roman"/>
          <w:sz w:val="28"/>
          <w:szCs w:val="28"/>
        </w:rPr>
        <w:t>Соллогуба, «литературные произведения, прекрасные и талантливые сами по себе, не всегда однако могут служить благодарным материалом для инсценировок»</w:t>
      </w:r>
      <w:r w:rsidR="00F4110B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4"/>
      </w:r>
      <w:r w:rsidR="00F4110B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5C7A88" w:rsidRPr="003E152D">
        <w:rPr>
          <w:rFonts w:ascii="Times New Roman" w:hAnsi="Times New Roman" w:cs="Times New Roman"/>
          <w:sz w:val="28"/>
          <w:szCs w:val="28"/>
        </w:rPr>
        <w:t xml:space="preserve">К тому же, впоследствии эта проблема распространится на </w:t>
      </w:r>
      <w:r w:rsidR="00121B25" w:rsidRPr="003E152D">
        <w:rPr>
          <w:rFonts w:ascii="Times New Roman" w:hAnsi="Times New Roman" w:cs="Times New Roman"/>
          <w:sz w:val="28"/>
          <w:szCs w:val="28"/>
        </w:rPr>
        <w:t xml:space="preserve">предвзятое </w:t>
      </w:r>
      <w:r w:rsidR="005C7A88" w:rsidRPr="003E152D">
        <w:rPr>
          <w:rFonts w:ascii="Times New Roman" w:hAnsi="Times New Roman" w:cs="Times New Roman"/>
          <w:sz w:val="28"/>
          <w:szCs w:val="28"/>
        </w:rPr>
        <w:t xml:space="preserve">отношение к первоисточнику на основании </w:t>
      </w:r>
      <w:r w:rsidR="00121B25" w:rsidRPr="003E152D">
        <w:rPr>
          <w:rFonts w:ascii="Times New Roman" w:hAnsi="Times New Roman" w:cs="Times New Roman"/>
          <w:sz w:val="28"/>
          <w:szCs w:val="28"/>
        </w:rPr>
        <w:t xml:space="preserve">экранизации – неудачной, или </w:t>
      </w:r>
      <w:r w:rsidR="001507F2" w:rsidRPr="003E152D">
        <w:rPr>
          <w:rFonts w:ascii="Times New Roman" w:hAnsi="Times New Roman" w:cs="Times New Roman"/>
          <w:sz w:val="28"/>
          <w:szCs w:val="28"/>
        </w:rPr>
        <w:t>бесконечно далекой от буквы первоисточника.</w:t>
      </w:r>
    </w:p>
    <w:p w14:paraId="1D7ED9CE" w14:textId="3077C73B" w:rsidR="005502F9" w:rsidRPr="003E152D" w:rsidRDefault="001E789E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В критических статьях 1910-х, когда </w:t>
      </w:r>
      <w:r w:rsidR="00235A25" w:rsidRPr="003E152D">
        <w:rPr>
          <w:rFonts w:ascii="Times New Roman" w:hAnsi="Times New Roman" w:cs="Times New Roman"/>
          <w:sz w:val="28"/>
          <w:szCs w:val="28"/>
        </w:rPr>
        <w:t xml:space="preserve">осмысляется экранизация, неизбежен комментарий по поводу качества </w:t>
      </w:r>
      <w:r w:rsidR="00467E93" w:rsidRPr="003E152D">
        <w:rPr>
          <w:rFonts w:ascii="Times New Roman" w:hAnsi="Times New Roman" w:cs="Times New Roman"/>
          <w:sz w:val="28"/>
          <w:szCs w:val="28"/>
        </w:rPr>
        <w:t>первоисточника</w:t>
      </w:r>
      <w:r w:rsidR="00235A25" w:rsidRPr="003E152D">
        <w:rPr>
          <w:rFonts w:ascii="Times New Roman" w:hAnsi="Times New Roman" w:cs="Times New Roman"/>
          <w:sz w:val="28"/>
          <w:szCs w:val="28"/>
        </w:rPr>
        <w:t xml:space="preserve"> и его </w:t>
      </w:r>
      <w:r w:rsidR="00121B25" w:rsidRPr="003E152D">
        <w:rPr>
          <w:rFonts w:ascii="Times New Roman" w:hAnsi="Times New Roman" w:cs="Times New Roman"/>
          <w:sz w:val="28"/>
          <w:szCs w:val="28"/>
        </w:rPr>
        <w:t xml:space="preserve">потенциала к </w:t>
      </w:r>
      <w:r w:rsidR="00D56621" w:rsidRPr="003E152D">
        <w:rPr>
          <w:rFonts w:ascii="Times New Roman" w:hAnsi="Times New Roman" w:cs="Times New Roman"/>
          <w:sz w:val="28"/>
          <w:szCs w:val="28"/>
        </w:rPr>
        <w:t xml:space="preserve">тому, что мы бы сегодня назвали </w:t>
      </w:r>
      <w:proofErr w:type="spellStart"/>
      <w:r w:rsidR="00235A25" w:rsidRPr="003E152D">
        <w:rPr>
          <w:rFonts w:ascii="Times New Roman" w:hAnsi="Times New Roman" w:cs="Times New Roman"/>
          <w:sz w:val="28"/>
          <w:szCs w:val="28"/>
        </w:rPr>
        <w:t>кинематографичност</w:t>
      </w:r>
      <w:r w:rsidR="00D56621" w:rsidRPr="003E152D">
        <w:rPr>
          <w:rFonts w:ascii="Times New Roman" w:hAnsi="Times New Roman" w:cs="Times New Roman"/>
          <w:sz w:val="28"/>
          <w:szCs w:val="28"/>
        </w:rPr>
        <w:t>ью</w:t>
      </w:r>
      <w:proofErr w:type="spellEnd"/>
      <w:r w:rsidR="00510811" w:rsidRPr="003E152D">
        <w:rPr>
          <w:rFonts w:ascii="Times New Roman" w:hAnsi="Times New Roman" w:cs="Times New Roman"/>
          <w:sz w:val="28"/>
          <w:szCs w:val="28"/>
        </w:rPr>
        <w:t xml:space="preserve"> (т</w:t>
      </w:r>
      <w:r w:rsidR="00D56621" w:rsidRPr="003E152D">
        <w:rPr>
          <w:rFonts w:ascii="Times New Roman" w:hAnsi="Times New Roman" w:cs="Times New Roman"/>
          <w:sz w:val="28"/>
          <w:szCs w:val="28"/>
        </w:rPr>
        <w:t xml:space="preserve">ут, впрочем, стоит отметить, что в понимании того времени это слово, только начавшее употребляться, воспринималось негативно: «это слово употребляют, когда хотят указать на </w:t>
      </w:r>
      <w:r w:rsidR="00D56621"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вульгарность и </w:t>
      </w:r>
      <w:proofErr w:type="spellStart"/>
      <w:r w:rsidR="00D56621" w:rsidRPr="003E152D">
        <w:rPr>
          <w:rFonts w:ascii="Times New Roman" w:hAnsi="Times New Roman" w:cs="Times New Roman"/>
          <w:sz w:val="28"/>
          <w:szCs w:val="28"/>
        </w:rPr>
        <w:t>порнографичность</w:t>
      </w:r>
      <w:proofErr w:type="spellEnd"/>
      <w:r w:rsidR="00D56621" w:rsidRPr="003E152D">
        <w:rPr>
          <w:rFonts w:ascii="Times New Roman" w:hAnsi="Times New Roman" w:cs="Times New Roman"/>
          <w:sz w:val="28"/>
          <w:szCs w:val="28"/>
        </w:rPr>
        <w:t xml:space="preserve"> сюжета</w:t>
      </w:r>
      <w:r w:rsidR="00510811" w:rsidRPr="003E152D">
        <w:rPr>
          <w:rFonts w:ascii="Times New Roman" w:hAnsi="Times New Roman" w:cs="Times New Roman"/>
          <w:sz w:val="28"/>
          <w:szCs w:val="28"/>
        </w:rPr>
        <w:t xml:space="preserve"> при полном отсутствии &lt;…&gt; психологической обоснованности и необычайной быстроте сменяемых одно другим действий»</w:t>
      </w:r>
      <w:r w:rsidR="00510811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5"/>
      </w:r>
      <w:r w:rsidR="00510811" w:rsidRPr="003E152D">
        <w:rPr>
          <w:rFonts w:ascii="Times New Roman" w:hAnsi="Times New Roman" w:cs="Times New Roman"/>
          <w:sz w:val="28"/>
          <w:szCs w:val="28"/>
        </w:rPr>
        <w:t>).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235A25" w:rsidRPr="003E152D">
        <w:rPr>
          <w:rFonts w:ascii="Times New Roman" w:hAnsi="Times New Roman" w:cs="Times New Roman"/>
          <w:sz w:val="28"/>
          <w:szCs w:val="28"/>
        </w:rPr>
        <w:t xml:space="preserve">У рецензентов зачастую отсутствует излишний пиетет в отношении тех, кого мы сегодня называем «классиками», поэтому качество литературного источника чаще оценивается не с точки зрения качества текста, а по тому, подходит он для экрана или нет. </w:t>
      </w:r>
      <w:r w:rsidR="005C6E94" w:rsidRPr="003E152D">
        <w:rPr>
          <w:rFonts w:ascii="Times New Roman" w:hAnsi="Times New Roman" w:cs="Times New Roman"/>
          <w:sz w:val="28"/>
          <w:szCs w:val="28"/>
        </w:rPr>
        <w:t>В</w:t>
      </w:r>
      <w:r w:rsidR="00CF7A84" w:rsidRPr="003E152D">
        <w:rPr>
          <w:rFonts w:ascii="Times New Roman" w:hAnsi="Times New Roman" w:cs="Times New Roman"/>
          <w:sz w:val="28"/>
          <w:szCs w:val="28"/>
        </w:rPr>
        <w:t xml:space="preserve"> адрес такого авторитетного писателя, как Тургенев, критик не будет искать восхваляющих слов, </w:t>
      </w:r>
      <w:r w:rsidR="005C6E94" w:rsidRPr="003E152D">
        <w:rPr>
          <w:rFonts w:ascii="Times New Roman" w:hAnsi="Times New Roman" w:cs="Times New Roman"/>
          <w:sz w:val="28"/>
          <w:szCs w:val="28"/>
        </w:rPr>
        <w:t>оценивая</w:t>
      </w:r>
      <w:r w:rsidR="00CF7A84" w:rsidRPr="003E152D">
        <w:rPr>
          <w:rFonts w:ascii="Times New Roman" w:hAnsi="Times New Roman" w:cs="Times New Roman"/>
          <w:sz w:val="28"/>
          <w:szCs w:val="28"/>
        </w:rPr>
        <w:t xml:space="preserve"> текст как </w:t>
      </w:r>
      <w:r w:rsidR="005C6E94" w:rsidRPr="003E152D">
        <w:rPr>
          <w:rFonts w:ascii="Times New Roman" w:hAnsi="Times New Roman" w:cs="Times New Roman"/>
          <w:sz w:val="28"/>
          <w:szCs w:val="28"/>
        </w:rPr>
        <w:t>прикладной</w:t>
      </w:r>
      <w:r w:rsidR="00CF7A84" w:rsidRPr="003E152D">
        <w:rPr>
          <w:rFonts w:ascii="Times New Roman" w:hAnsi="Times New Roman" w:cs="Times New Roman"/>
          <w:sz w:val="28"/>
          <w:szCs w:val="28"/>
        </w:rPr>
        <w:t xml:space="preserve"> материал для экранизации: «само по себе произведение Тургенева [речь о рассказе «Сон»] едва ли служит благодарным литературным материалом для картины: в нем мало действия, мало сюжета в смысле интересных внешних комбинаций»</w:t>
      </w:r>
      <w:r w:rsidR="00604F04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6"/>
      </w:r>
      <w:r w:rsidR="00CF7A84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5C6E94" w:rsidRPr="003E152D">
        <w:rPr>
          <w:rFonts w:ascii="Times New Roman" w:hAnsi="Times New Roman" w:cs="Times New Roman"/>
          <w:sz w:val="28"/>
          <w:szCs w:val="28"/>
        </w:rPr>
        <w:t>При этом</w:t>
      </w:r>
      <w:r w:rsidR="00CF7A84" w:rsidRPr="003E152D">
        <w:rPr>
          <w:rFonts w:ascii="Times New Roman" w:hAnsi="Times New Roman" w:cs="Times New Roman"/>
          <w:sz w:val="28"/>
          <w:szCs w:val="28"/>
        </w:rPr>
        <w:t xml:space="preserve"> могут быть найдены нелестные слова и в адрес произведения классика как самостоятельного текста. </w:t>
      </w:r>
      <w:r w:rsidR="005C6E94" w:rsidRPr="003E152D">
        <w:rPr>
          <w:rFonts w:ascii="Times New Roman" w:hAnsi="Times New Roman" w:cs="Times New Roman"/>
          <w:sz w:val="28"/>
          <w:szCs w:val="28"/>
        </w:rPr>
        <w:t>С точки зрения критики сегодняшнего дня беспристрастная оценка, лишенная излишнего лукавства, обусловленного авторитетом автора, выглядит удачным решением, но последние строчки автора все же несколько настораживают:</w:t>
      </w:r>
      <w:r w:rsidR="00CF7A84" w:rsidRPr="003E152D">
        <w:rPr>
          <w:rFonts w:ascii="Times New Roman" w:hAnsi="Times New Roman" w:cs="Times New Roman"/>
          <w:sz w:val="28"/>
          <w:szCs w:val="28"/>
        </w:rPr>
        <w:t xml:space="preserve"> «фабула его </w:t>
      </w:r>
      <w:r w:rsidR="005C6E94" w:rsidRPr="003E152D">
        <w:rPr>
          <w:rFonts w:ascii="Times New Roman" w:hAnsi="Times New Roman" w:cs="Times New Roman"/>
          <w:sz w:val="28"/>
          <w:szCs w:val="28"/>
        </w:rPr>
        <w:t xml:space="preserve">[рассказа Тургенева] </w:t>
      </w:r>
      <w:r w:rsidR="00CF7A84" w:rsidRPr="003E152D">
        <w:rPr>
          <w:rFonts w:ascii="Times New Roman" w:hAnsi="Times New Roman" w:cs="Times New Roman"/>
          <w:sz w:val="28"/>
          <w:szCs w:val="28"/>
        </w:rPr>
        <w:t>слишком искусственна, нежизненна и фантастична»</w:t>
      </w:r>
      <w:r w:rsidR="00604F04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7"/>
      </w:r>
      <w:r w:rsidR="00CF7A84" w:rsidRPr="003E152D">
        <w:rPr>
          <w:rFonts w:ascii="Times New Roman" w:hAnsi="Times New Roman" w:cs="Times New Roman"/>
          <w:sz w:val="28"/>
          <w:szCs w:val="28"/>
        </w:rPr>
        <w:t>.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235A25" w:rsidRPr="003E152D">
        <w:rPr>
          <w:rFonts w:ascii="Times New Roman" w:hAnsi="Times New Roman" w:cs="Times New Roman"/>
          <w:sz w:val="28"/>
          <w:szCs w:val="28"/>
        </w:rPr>
        <w:t>Имя писателя может накладывать сложившиеся заранее ожидания (</w:t>
      </w:r>
      <w:r w:rsidR="00121B25" w:rsidRPr="003E152D"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235A25" w:rsidRPr="003E152D">
        <w:rPr>
          <w:rFonts w:ascii="Times New Roman" w:hAnsi="Times New Roman" w:cs="Times New Roman"/>
          <w:sz w:val="28"/>
          <w:szCs w:val="28"/>
        </w:rPr>
        <w:t>«</w:t>
      </w:r>
      <w:r w:rsidR="005502F9" w:rsidRPr="003E152D">
        <w:rPr>
          <w:rFonts w:ascii="Times New Roman" w:hAnsi="Times New Roman" w:cs="Times New Roman"/>
          <w:sz w:val="28"/>
          <w:szCs w:val="28"/>
        </w:rPr>
        <w:t xml:space="preserve">имя талантливого писателя А. </w:t>
      </w:r>
      <w:proofErr w:type="spellStart"/>
      <w:r w:rsidR="005502F9" w:rsidRPr="003E152D">
        <w:rPr>
          <w:rFonts w:ascii="Times New Roman" w:hAnsi="Times New Roman" w:cs="Times New Roman"/>
          <w:sz w:val="28"/>
          <w:szCs w:val="28"/>
        </w:rPr>
        <w:t>Батайля</w:t>
      </w:r>
      <w:proofErr w:type="spellEnd"/>
      <w:r w:rsidR="005502F9" w:rsidRPr="003E152D">
        <w:rPr>
          <w:rFonts w:ascii="Times New Roman" w:hAnsi="Times New Roman" w:cs="Times New Roman"/>
          <w:sz w:val="28"/>
          <w:szCs w:val="28"/>
        </w:rPr>
        <w:t xml:space="preserve"> &lt;…&gt; в данном случае не оправдывает тех ожиданий, которые собой вызывает»</w:t>
      </w:r>
      <w:r w:rsidR="005502F9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8"/>
      </w:r>
      <w:r w:rsidR="005502F9" w:rsidRPr="003E152D">
        <w:rPr>
          <w:rFonts w:ascii="Times New Roman" w:hAnsi="Times New Roman" w:cs="Times New Roman"/>
          <w:sz w:val="28"/>
          <w:szCs w:val="28"/>
        </w:rPr>
        <w:t xml:space="preserve">), причем критик может говорить от лица не себя, но зрителя, прогнозируя ожидания, которые </w:t>
      </w:r>
      <w:r w:rsidR="006D3E52" w:rsidRPr="003E152D">
        <w:rPr>
          <w:rFonts w:ascii="Times New Roman" w:hAnsi="Times New Roman" w:cs="Times New Roman"/>
          <w:sz w:val="28"/>
          <w:szCs w:val="28"/>
        </w:rPr>
        <w:t xml:space="preserve">зритель </w:t>
      </w:r>
      <w:r w:rsidR="005502F9" w:rsidRPr="003E152D">
        <w:rPr>
          <w:rFonts w:ascii="Times New Roman" w:hAnsi="Times New Roman" w:cs="Times New Roman"/>
          <w:sz w:val="28"/>
          <w:szCs w:val="28"/>
        </w:rPr>
        <w:t>будет иметь («Эта драма представляет собой инсценировку &lt;…&gt; Бальзака; имя последнего, как тонкого психолога, является достаточно известным для того, чтобы зритель мог ожидать интересного и небанального сюжета»</w:t>
      </w:r>
      <w:r w:rsidR="005502F9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49"/>
      </w:r>
      <w:r w:rsidR="005502F9" w:rsidRPr="003E152D">
        <w:rPr>
          <w:rFonts w:ascii="Times New Roman" w:hAnsi="Times New Roman" w:cs="Times New Roman"/>
          <w:sz w:val="28"/>
          <w:szCs w:val="28"/>
        </w:rPr>
        <w:t>).</w:t>
      </w:r>
    </w:p>
    <w:p w14:paraId="73989469" w14:textId="4BAE0A1A" w:rsidR="00510811" w:rsidRPr="003E152D" w:rsidRDefault="005502F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lastRenderedPageBreak/>
        <w:t>Что же будет, если ожидания не оправданы? Посмотрим на продолжение начатой цитаты: «&lt;…&gt; получилась довольно ординарная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 „</w:t>
      </w:r>
      <w:r w:rsidRPr="003E152D">
        <w:rPr>
          <w:rFonts w:ascii="Times New Roman" w:hAnsi="Times New Roman" w:cs="Times New Roman"/>
          <w:sz w:val="28"/>
          <w:szCs w:val="28"/>
        </w:rPr>
        <w:t>кинематографическая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“ </w:t>
      </w:r>
      <w:r w:rsidRPr="003E152D">
        <w:rPr>
          <w:rFonts w:ascii="Times New Roman" w:hAnsi="Times New Roman" w:cs="Times New Roman"/>
          <w:sz w:val="28"/>
          <w:szCs w:val="28"/>
        </w:rPr>
        <w:t>пьеса»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0"/>
      </w:r>
      <w:r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B73566" w:rsidRPr="003E152D">
        <w:rPr>
          <w:rFonts w:ascii="Times New Roman" w:hAnsi="Times New Roman" w:cs="Times New Roman"/>
          <w:sz w:val="28"/>
          <w:szCs w:val="28"/>
        </w:rPr>
        <w:t>Тут прослеживается</w:t>
      </w:r>
      <w:r w:rsidRPr="003E152D">
        <w:rPr>
          <w:rFonts w:ascii="Times New Roman" w:hAnsi="Times New Roman" w:cs="Times New Roman"/>
          <w:sz w:val="28"/>
          <w:szCs w:val="28"/>
        </w:rPr>
        <w:t xml:space="preserve"> момент снисхождения, но в неожиданном отношении – не литературного источника и даже не его экранизации, а в адрес самого кинематографа, где </w:t>
      </w:r>
      <w:r w:rsidR="00121B25" w:rsidRPr="003E152D"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3E152D">
        <w:rPr>
          <w:rFonts w:ascii="Times New Roman" w:hAnsi="Times New Roman" w:cs="Times New Roman"/>
          <w:sz w:val="28"/>
          <w:szCs w:val="28"/>
        </w:rPr>
        <w:t xml:space="preserve">«кинематографический» выступает практически </w:t>
      </w:r>
      <w:r w:rsidR="00121B25" w:rsidRPr="003E152D">
        <w:rPr>
          <w:rFonts w:ascii="Times New Roman" w:hAnsi="Times New Roman" w:cs="Times New Roman"/>
          <w:sz w:val="28"/>
          <w:szCs w:val="28"/>
        </w:rPr>
        <w:t xml:space="preserve">синонимом и </w:t>
      </w:r>
      <w:r w:rsidRPr="003E152D">
        <w:rPr>
          <w:rFonts w:ascii="Times New Roman" w:hAnsi="Times New Roman" w:cs="Times New Roman"/>
          <w:sz w:val="28"/>
          <w:szCs w:val="28"/>
        </w:rPr>
        <w:t>аналогом «бульварного».</w:t>
      </w:r>
    </w:p>
    <w:p w14:paraId="4FEE53E8" w14:textId="54410503" w:rsidR="001E789E" w:rsidRPr="003E152D" w:rsidRDefault="00510811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Подобный подход раскритикован в статье «Немой заговорит!» В. Ермилова в «Сине-фоно», где автор указывает на сам кинематограф как на «пошлость», «мерзость» и «гадость» в глазах его врагов (схожим образом </w:t>
      </w:r>
      <w:r w:rsidR="006D3E52" w:rsidRPr="003E152D">
        <w:rPr>
          <w:rFonts w:ascii="Times New Roman" w:hAnsi="Times New Roman" w:cs="Times New Roman"/>
          <w:sz w:val="28"/>
          <w:szCs w:val="28"/>
        </w:rPr>
        <w:t xml:space="preserve">критики «бульварной литературы» </w:t>
      </w:r>
      <w:r w:rsidRPr="003E152D">
        <w:rPr>
          <w:rFonts w:ascii="Times New Roman" w:hAnsi="Times New Roman" w:cs="Times New Roman"/>
          <w:sz w:val="28"/>
          <w:szCs w:val="28"/>
        </w:rPr>
        <w:t xml:space="preserve">рассуждали о </w:t>
      </w:r>
      <w:r w:rsidR="006D3E52" w:rsidRPr="003E152D">
        <w:rPr>
          <w:rFonts w:ascii="Times New Roman" w:hAnsi="Times New Roman" w:cs="Times New Roman"/>
          <w:sz w:val="28"/>
          <w:szCs w:val="28"/>
        </w:rPr>
        <w:t>ее «продуктах»</w:t>
      </w:r>
      <w:r w:rsidRPr="003E152D">
        <w:rPr>
          <w:rFonts w:ascii="Times New Roman" w:hAnsi="Times New Roman" w:cs="Times New Roman"/>
          <w:sz w:val="28"/>
          <w:szCs w:val="28"/>
        </w:rPr>
        <w:t>), на глубокое противоречие, когда существует оскорбительное выражение «кинематографический пошиб»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1"/>
      </w:r>
      <w:r w:rsidRPr="003E152D">
        <w:rPr>
          <w:rFonts w:ascii="Times New Roman" w:hAnsi="Times New Roman" w:cs="Times New Roman"/>
          <w:sz w:val="28"/>
          <w:szCs w:val="28"/>
        </w:rPr>
        <w:t xml:space="preserve">, но не звучит в устах критиков, например, «театральный пошиб». Как замечает Ермилов, в выражении «театральность» нет ничего постыдного, оно лишь указывает на специфические приемы театральных артистов (хотя заметим, что подобную роль станет выполнять 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слово </w:t>
      </w:r>
      <w:r w:rsidRPr="003E152D">
        <w:rPr>
          <w:rFonts w:ascii="Times New Roman" w:hAnsi="Times New Roman" w:cs="Times New Roman"/>
          <w:sz w:val="28"/>
          <w:szCs w:val="28"/>
        </w:rPr>
        <w:t xml:space="preserve">«театральщина», </w:t>
      </w:r>
      <w:r w:rsidR="00DB0A12" w:rsidRPr="003E152D">
        <w:rPr>
          <w:rFonts w:ascii="Times New Roman" w:hAnsi="Times New Roman" w:cs="Times New Roman"/>
          <w:sz w:val="28"/>
          <w:szCs w:val="28"/>
        </w:rPr>
        <w:t>противопоставленн</w:t>
      </w:r>
      <w:r w:rsidR="00B73566" w:rsidRPr="003E152D">
        <w:rPr>
          <w:rFonts w:ascii="Times New Roman" w:hAnsi="Times New Roman" w:cs="Times New Roman"/>
          <w:sz w:val="28"/>
          <w:szCs w:val="28"/>
        </w:rPr>
        <w:t>ое</w:t>
      </w:r>
      <w:r w:rsidR="00DB0A12" w:rsidRPr="003E152D">
        <w:rPr>
          <w:rFonts w:ascii="Times New Roman" w:hAnsi="Times New Roman" w:cs="Times New Roman"/>
          <w:sz w:val="28"/>
          <w:szCs w:val="28"/>
        </w:rPr>
        <w:t xml:space="preserve"> «театральности»; </w:t>
      </w:r>
      <w:r w:rsidRPr="003E152D">
        <w:rPr>
          <w:rFonts w:ascii="Times New Roman" w:hAnsi="Times New Roman" w:cs="Times New Roman"/>
          <w:sz w:val="28"/>
          <w:szCs w:val="28"/>
        </w:rPr>
        <w:t>также и 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кинематографичность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 перестанет быть </w:t>
      </w:r>
      <w:r w:rsidR="00DB0A12" w:rsidRPr="003E152D">
        <w:rPr>
          <w:rFonts w:ascii="Times New Roman" w:hAnsi="Times New Roman" w:cs="Times New Roman"/>
          <w:sz w:val="28"/>
          <w:szCs w:val="28"/>
        </w:rPr>
        <w:t>язвительным словом).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6D3E52" w:rsidRPr="003E152D">
        <w:rPr>
          <w:rFonts w:ascii="Times New Roman" w:hAnsi="Times New Roman" w:cs="Times New Roman"/>
          <w:sz w:val="28"/>
          <w:szCs w:val="28"/>
        </w:rPr>
        <w:t>Т</w:t>
      </w:r>
      <w:r w:rsidR="005502F9" w:rsidRPr="003E152D">
        <w:rPr>
          <w:rFonts w:ascii="Times New Roman" w:hAnsi="Times New Roman" w:cs="Times New Roman"/>
          <w:sz w:val="28"/>
          <w:szCs w:val="28"/>
        </w:rPr>
        <w:t>аким образом формируется обратн</w:t>
      </w:r>
      <w:r w:rsidR="006D3E52" w:rsidRPr="003E152D">
        <w:rPr>
          <w:rFonts w:ascii="Times New Roman" w:hAnsi="Times New Roman" w:cs="Times New Roman"/>
          <w:sz w:val="28"/>
          <w:szCs w:val="28"/>
        </w:rPr>
        <w:t>ое</w:t>
      </w:r>
      <w:r w:rsidR="005502F9" w:rsidRPr="003E152D">
        <w:rPr>
          <w:rFonts w:ascii="Times New Roman" w:hAnsi="Times New Roman" w:cs="Times New Roman"/>
          <w:sz w:val="28"/>
          <w:szCs w:val="28"/>
        </w:rPr>
        <w:t xml:space="preserve"> отношение: </w:t>
      </w:r>
      <w:r w:rsidR="00CE0E4E" w:rsidRPr="003E152D">
        <w:rPr>
          <w:rFonts w:ascii="Times New Roman" w:hAnsi="Times New Roman" w:cs="Times New Roman"/>
          <w:sz w:val="28"/>
          <w:szCs w:val="28"/>
        </w:rPr>
        <w:t xml:space="preserve">адаптация «классического» текста с большей вероятностью </w:t>
      </w:r>
      <w:r w:rsidR="006D3E52" w:rsidRPr="003E152D">
        <w:rPr>
          <w:rFonts w:ascii="Times New Roman" w:hAnsi="Times New Roman" w:cs="Times New Roman"/>
          <w:sz w:val="28"/>
          <w:szCs w:val="28"/>
        </w:rPr>
        <w:t>станет предметом отрицательной критики,</w:t>
      </w:r>
      <w:r w:rsidR="00040A24" w:rsidRPr="003E152D">
        <w:rPr>
          <w:rFonts w:ascii="Times New Roman" w:hAnsi="Times New Roman" w:cs="Times New Roman"/>
          <w:sz w:val="28"/>
          <w:szCs w:val="28"/>
        </w:rPr>
        <w:t xml:space="preserve"> тогда как «бульварный» текст на заре кинематографа выглядит как адекватный уровню </w:t>
      </w:r>
      <w:r w:rsidR="00121B25" w:rsidRPr="003E152D">
        <w:rPr>
          <w:rFonts w:ascii="Times New Roman" w:hAnsi="Times New Roman" w:cs="Times New Roman"/>
          <w:sz w:val="28"/>
          <w:szCs w:val="28"/>
        </w:rPr>
        <w:t>и техническим возможностям</w:t>
      </w:r>
      <w:r w:rsidR="001507F2" w:rsidRPr="003E152D">
        <w:rPr>
          <w:rFonts w:ascii="Times New Roman" w:hAnsi="Times New Roman" w:cs="Times New Roman"/>
          <w:sz w:val="28"/>
          <w:szCs w:val="28"/>
        </w:rPr>
        <w:t>, оснащению</w:t>
      </w:r>
      <w:r w:rsidR="00121B25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040A24" w:rsidRPr="003E152D">
        <w:rPr>
          <w:rFonts w:ascii="Times New Roman" w:hAnsi="Times New Roman" w:cs="Times New Roman"/>
          <w:sz w:val="28"/>
          <w:szCs w:val="28"/>
        </w:rPr>
        <w:t xml:space="preserve">этого искусства, а потому вполне уместный. Это подготавливает </w:t>
      </w:r>
      <w:r w:rsidR="006D3E52" w:rsidRPr="003E152D">
        <w:rPr>
          <w:rFonts w:ascii="Times New Roman" w:hAnsi="Times New Roman" w:cs="Times New Roman"/>
          <w:sz w:val="28"/>
          <w:szCs w:val="28"/>
        </w:rPr>
        <w:t xml:space="preserve">популярную и сегодня </w:t>
      </w:r>
      <w:r w:rsidR="00040A24" w:rsidRPr="003E152D">
        <w:rPr>
          <w:rFonts w:ascii="Times New Roman" w:hAnsi="Times New Roman" w:cs="Times New Roman"/>
          <w:sz w:val="28"/>
          <w:szCs w:val="28"/>
        </w:rPr>
        <w:t xml:space="preserve">точку зрения </w:t>
      </w:r>
      <w:r w:rsidR="00BD05F3" w:rsidRPr="003E152D">
        <w:rPr>
          <w:rFonts w:ascii="Times New Roman" w:hAnsi="Times New Roman" w:cs="Times New Roman"/>
          <w:sz w:val="28"/>
          <w:szCs w:val="28"/>
        </w:rPr>
        <w:t xml:space="preserve">(по </w:t>
      </w:r>
      <w:r w:rsidR="0026706C" w:rsidRPr="003E152D">
        <w:rPr>
          <w:rFonts w:ascii="Times New Roman" w:hAnsi="Times New Roman" w:cs="Times New Roman"/>
          <w:sz w:val="28"/>
          <w:szCs w:val="28"/>
        </w:rPr>
        <w:t xml:space="preserve">логике </w:t>
      </w:r>
      <w:r w:rsidR="00BD05F3" w:rsidRPr="003E152D">
        <w:rPr>
          <w:rFonts w:ascii="Times New Roman" w:hAnsi="Times New Roman" w:cs="Times New Roman"/>
          <w:sz w:val="28"/>
          <w:szCs w:val="28"/>
        </w:rPr>
        <w:t>Зоркой</w:t>
      </w:r>
      <w:r w:rsidR="0026706C" w:rsidRPr="003E152D">
        <w:rPr>
          <w:rFonts w:ascii="Times New Roman" w:hAnsi="Times New Roman" w:cs="Times New Roman"/>
          <w:sz w:val="28"/>
          <w:szCs w:val="28"/>
        </w:rPr>
        <w:t xml:space="preserve"> она тоже оказалась бы опасной</w:t>
      </w:r>
      <w:r w:rsidR="00BD05F3" w:rsidRPr="003E152D">
        <w:rPr>
          <w:rFonts w:ascii="Times New Roman" w:hAnsi="Times New Roman" w:cs="Times New Roman"/>
          <w:sz w:val="28"/>
          <w:szCs w:val="28"/>
        </w:rPr>
        <w:t>)</w:t>
      </w:r>
      <w:r w:rsidR="006D3E52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040A24" w:rsidRPr="003E152D">
        <w:rPr>
          <w:rFonts w:ascii="Times New Roman" w:hAnsi="Times New Roman" w:cs="Times New Roman"/>
          <w:sz w:val="28"/>
          <w:szCs w:val="28"/>
        </w:rPr>
        <w:t>об обратной закономерности взаимоотношения качества первоисточника и его экранизации.</w:t>
      </w:r>
    </w:p>
    <w:p w14:paraId="24915D61" w14:textId="325A09C2" w:rsidR="009A4B0F" w:rsidRPr="003E152D" w:rsidRDefault="00040A24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Тем не менее, в оценке первоисточника наблюдается тенденция к оценке </w:t>
      </w:r>
      <w:r w:rsidR="006D3E52" w:rsidRPr="003E152D">
        <w:rPr>
          <w:rFonts w:ascii="Times New Roman" w:hAnsi="Times New Roman" w:cs="Times New Roman"/>
          <w:sz w:val="28"/>
          <w:szCs w:val="28"/>
        </w:rPr>
        <w:t xml:space="preserve">не столько его литературного уровня, сколько </w:t>
      </w:r>
      <w:r w:rsidRPr="003E152D">
        <w:rPr>
          <w:rFonts w:ascii="Times New Roman" w:hAnsi="Times New Roman" w:cs="Times New Roman"/>
          <w:sz w:val="28"/>
          <w:szCs w:val="28"/>
        </w:rPr>
        <w:t xml:space="preserve">его </w:t>
      </w:r>
      <w:r w:rsidR="006D3E52" w:rsidRPr="003E152D">
        <w:rPr>
          <w:rFonts w:ascii="Times New Roman" w:hAnsi="Times New Roman" w:cs="Times New Roman"/>
          <w:sz w:val="28"/>
          <w:szCs w:val="28"/>
        </w:rPr>
        <w:t xml:space="preserve">потенциала для адекватной </w:t>
      </w:r>
      <w:r w:rsidR="006D3E52" w:rsidRPr="003E152D">
        <w:rPr>
          <w:rFonts w:ascii="Times New Roman" w:hAnsi="Times New Roman" w:cs="Times New Roman"/>
          <w:sz w:val="28"/>
          <w:szCs w:val="28"/>
        </w:rPr>
        <w:lastRenderedPageBreak/>
        <w:t>кинематографической адаптации.</w:t>
      </w:r>
      <w:r w:rsidRPr="003E152D">
        <w:rPr>
          <w:rFonts w:ascii="Times New Roman" w:hAnsi="Times New Roman" w:cs="Times New Roman"/>
          <w:sz w:val="28"/>
          <w:szCs w:val="28"/>
        </w:rPr>
        <w:t xml:space="preserve"> Благодаря этому в</w:t>
      </w:r>
      <w:r w:rsidR="00235A25"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A25" w:rsidRPr="003E152D">
        <w:rPr>
          <w:rFonts w:ascii="Times New Roman" w:hAnsi="Times New Roman" w:cs="Times New Roman"/>
          <w:sz w:val="28"/>
          <w:szCs w:val="28"/>
        </w:rPr>
        <w:t>кинокритических</w:t>
      </w:r>
      <w:proofErr w:type="spellEnd"/>
      <w:r w:rsidR="00235A25" w:rsidRPr="003E152D">
        <w:rPr>
          <w:rFonts w:ascii="Times New Roman" w:hAnsi="Times New Roman" w:cs="Times New Roman"/>
          <w:sz w:val="28"/>
          <w:szCs w:val="28"/>
        </w:rPr>
        <w:t xml:space="preserve"> статьях можно найти куда более уважительное отношение к авторам литературных источников, чем в литературной критике.</w:t>
      </w:r>
      <w:r w:rsidR="009A4B0F" w:rsidRPr="003E152D">
        <w:rPr>
          <w:rFonts w:ascii="Times New Roman" w:hAnsi="Times New Roman" w:cs="Times New Roman"/>
          <w:sz w:val="28"/>
          <w:szCs w:val="28"/>
        </w:rPr>
        <w:t xml:space="preserve"> Посмотрим на то, как осмысл</w:t>
      </w:r>
      <w:r w:rsidR="00B73566" w:rsidRPr="003E152D">
        <w:rPr>
          <w:rFonts w:ascii="Times New Roman" w:hAnsi="Times New Roman" w:cs="Times New Roman"/>
          <w:sz w:val="28"/>
          <w:szCs w:val="28"/>
        </w:rPr>
        <w:t>ялись</w:t>
      </w:r>
      <w:r w:rsidR="009A4B0F" w:rsidRPr="003E152D">
        <w:rPr>
          <w:rFonts w:ascii="Times New Roman" w:hAnsi="Times New Roman" w:cs="Times New Roman"/>
          <w:sz w:val="28"/>
          <w:szCs w:val="28"/>
        </w:rPr>
        <w:t xml:space="preserve"> в периодике 1910-х произведения </w:t>
      </w:r>
      <w:r w:rsidR="00B73566" w:rsidRPr="003E152D">
        <w:rPr>
          <w:rFonts w:ascii="Times New Roman" w:hAnsi="Times New Roman" w:cs="Times New Roman"/>
          <w:sz w:val="28"/>
          <w:szCs w:val="28"/>
        </w:rPr>
        <w:t>писателей «второго ряда», включая</w:t>
      </w:r>
      <w:r w:rsidR="009A4B0F" w:rsidRPr="003E152D">
        <w:rPr>
          <w:rFonts w:ascii="Times New Roman" w:hAnsi="Times New Roman" w:cs="Times New Roman"/>
          <w:sz w:val="28"/>
          <w:szCs w:val="28"/>
        </w:rPr>
        <w:t xml:space="preserve"> звезд «бульварной литературы».</w:t>
      </w:r>
      <w:r w:rsidR="00604F04" w:rsidRPr="003E152D">
        <w:rPr>
          <w:rFonts w:ascii="Times New Roman" w:hAnsi="Times New Roman" w:cs="Times New Roman"/>
          <w:sz w:val="28"/>
          <w:szCs w:val="28"/>
        </w:rPr>
        <w:t xml:space="preserve"> Не претендуя на то, чтобы исчерпать тему, и с целью охватить больше текстов в конкретный заданный период, сфокусируемся на поздних годах десятилетия, а именно 1915-1917 гг.</w:t>
      </w:r>
    </w:p>
    <w:p w14:paraId="5E5F441B" w14:textId="14E02F33" w:rsidR="00ED55F6" w:rsidRPr="003E152D" w:rsidRDefault="00604F04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Прежде, чем перейти к критике фильмов, обратимся к нескольким статьям, опубликованным в периодике тех лет</w:t>
      </w:r>
      <w:r w:rsidR="007D385D" w:rsidRPr="003E152D">
        <w:rPr>
          <w:rFonts w:ascii="Times New Roman" w:hAnsi="Times New Roman" w:cs="Times New Roman"/>
          <w:sz w:val="28"/>
          <w:szCs w:val="28"/>
        </w:rPr>
        <w:t>. Л. Андреев в своем известном эмоциональном монологе</w:t>
      </w:r>
      <w:r w:rsidR="003B70C4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7D385D" w:rsidRPr="003E152D">
        <w:rPr>
          <w:rFonts w:ascii="Times New Roman" w:hAnsi="Times New Roman" w:cs="Times New Roman"/>
          <w:sz w:val="28"/>
          <w:szCs w:val="28"/>
        </w:rPr>
        <w:t xml:space="preserve"> о кинематографе </w:t>
      </w:r>
      <w:r w:rsidR="003B70C4" w:rsidRPr="003E152D">
        <w:rPr>
          <w:rFonts w:ascii="Times New Roman" w:hAnsi="Times New Roman" w:cs="Times New Roman"/>
          <w:sz w:val="28"/>
          <w:szCs w:val="28"/>
        </w:rPr>
        <w:t xml:space="preserve">– характерном для литераторов 1910-х, с недоверием относившихся к этому искусству – </w:t>
      </w:r>
      <w:r w:rsidR="007D385D" w:rsidRPr="003E152D">
        <w:rPr>
          <w:rFonts w:ascii="Times New Roman" w:hAnsi="Times New Roman" w:cs="Times New Roman"/>
          <w:sz w:val="28"/>
          <w:szCs w:val="28"/>
        </w:rPr>
        <w:t xml:space="preserve">интересовался, что будет делать «голодный </w:t>
      </w:r>
      <w:proofErr w:type="spellStart"/>
      <w:r w:rsidR="007D385D" w:rsidRPr="003E152D">
        <w:rPr>
          <w:rFonts w:ascii="Times New Roman" w:hAnsi="Times New Roman" w:cs="Times New Roman"/>
          <w:sz w:val="28"/>
          <w:szCs w:val="28"/>
        </w:rPr>
        <w:t>кинемо</w:t>
      </w:r>
      <w:proofErr w:type="spellEnd"/>
      <w:r w:rsidR="007D385D" w:rsidRPr="003E152D">
        <w:rPr>
          <w:rFonts w:ascii="Times New Roman" w:hAnsi="Times New Roman" w:cs="Times New Roman"/>
          <w:sz w:val="28"/>
          <w:szCs w:val="28"/>
        </w:rPr>
        <w:t>»</w:t>
      </w:r>
      <w:r w:rsidR="007D385D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2"/>
      </w:r>
      <w:r w:rsidR="007D385D" w:rsidRPr="003E152D">
        <w:rPr>
          <w:rFonts w:ascii="Times New Roman" w:hAnsi="Times New Roman" w:cs="Times New Roman"/>
          <w:sz w:val="28"/>
          <w:szCs w:val="28"/>
        </w:rPr>
        <w:t xml:space="preserve">, когда, </w:t>
      </w:r>
      <w:r w:rsidR="00B73566" w:rsidRPr="003E152D">
        <w:rPr>
          <w:rFonts w:ascii="Times New Roman" w:hAnsi="Times New Roman" w:cs="Times New Roman"/>
          <w:sz w:val="28"/>
          <w:szCs w:val="28"/>
        </w:rPr>
        <w:t>«</w:t>
      </w:r>
      <w:r w:rsidR="007D385D" w:rsidRPr="003E152D">
        <w:rPr>
          <w:rFonts w:ascii="Times New Roman" w:hAnsi="Times New Roman" w:cs="Times New Roman"/>
          <w:sz w:val="28"/>
          <w:szCs w:val="28"/>
        </w:rPr>
        <w:t>насытившись</w:t>
      </w:r>
      <w:r w:rsidR="00B73566" w:rsidRPr="003E152D">
        <w:rPr>
          <w:rFonts w:ascii="Times New Roman" w:hAnsi="Times New Roman" w:cs="Times New Roman"/>
          <w:sz w:val="28"/>
          <w:szCs w:val="28"/>
        </w:rPr>
        <w:t>»</w:t>
      </w:r>
      <w:r w:rsidR="007D385D"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="00B73566" w:rsidRPr="003E152D">
        <w:rPr>
          <w:rFonts w:ascii="Times New Roman" w:hAnsi="Times New Roman" w:cs="Times New Roman"/>
          <w:sz w:val="28"/>
          <w:szCs w:val="28"/>
        </w:rPr>
        <w:t>«</w:t>
      </w:r>
      <w:r w:rsidR="007D385D" w:rsidRPr="003E152D">
        <w:rPr>
          <w:rFonts w:ascii="Times New Roman" w:hAnsi="Times New Roman" w:cs="Times New Roman"/>
          <w:sz w:val="28"/>
          <w:szCs w:val="28"/>
        </w:rPr>
        <w:t>объев</w:t>
      </w:r>
      <w:r w:rsidR="00B73566" w:rsidRPr="003E152D">
        <w:rPr>
          <w:rFonts w:ascii="Times New Roman" w:hAnsi="Times New Roman" w:cs="Times New Roman"/>
          <w:sz w:val="28"/>
          <w:szCs w:val="28"/>
        </w:rPr>
        <w:t>»</w:t>
      </w:r>
      <w:r w:rsidR="007D385D" w:rsidRPr="003E152D">
        <w:rPr>
          <w:rFonts w:ascii="Times New Roman" w:hAnsi="Times New Roman" w:cs="Times New Roman"/>
          <w:sz w:val="28"/>
          <w:szCs w:val="28"/>
        </w:rPr>
        <w:t xml:space="preserve"> всю литературу, </w:t>
      </w:r>
      <w:r w:rsidR="00657083" w:rsidRPr="003E152D">
        <w:rPr>
          <w:rFonts w:ascii="Times New Roman" w:hAnsi="Times New Roman" w:cs="Times New Roman"/>
          <w:sz w:val="28"/>
          <w:szCs w:val="28"/>
        </w:rPr>
        <w:t xml:space="preserve">через два года </w:t>
      </w:r>
      <w:r w:rsidR="007D385D" w:rsidRPr="003E152D">
        <w:rPr>
          <w:rFonts w:ascii="Times New Roman" w:hAnsi="Times New Roman" w:cs="Times New Roman"/>
          <w:sz w:val="28"/>
          <w:szCs w:val="28"/>
        </w:rPr>
        <w:t xml:space="preserve">«доберет последние крохи Вербицкой, подавится </w:t>
      </w:r>
      <w:proofErr w:type="spellStart"/>
      <w:r w:rsidR="007D385D" w:rsidRPr="003E152D">
        <w:rPr>
          <w:rFonts w:ascii="Times New Roman" w:hAnsi="Times New Roman" w:cs="Times New Roman"/>
          <w:sz w:val="28"/>
          <w:szCs w:val="28"/>
        </w:rPr>
        <w:t>Нагродской</w:t>
      </w:r>
      <w:proofErr w:type="spellEnd"/>
      <w:r w:rsidR="007D385D" w:rsidRPr="003E152D">
        <w:rPr>
          <w:rFonts w:ascii="Times New Roman" w:hAnsi="Times New Roman" w:cs="Times New Roman"/>
          <w:sz w:val="28"/>
          <w:szCs w:val="28"/>
        </w:rPr>
        <w:t xml:space="preserve"> и высосет всего графа Амори»</w:t>
      </w:r>
      <w:r w:rsidR="007D385D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3"/>
      </w:r>
      <w:r w:rsidR="007D385D" w:rsidRPr="003E152D">
        <w:rPr>
          <w:rFonts w:ascii="Times New Roman" w:hAnsi="Times New Roman" w:cs="Times New Roman"/>
          <w:sz w:val="28"/>
          <w:szCs w:val="28"/>
        </w:rPr>
        <w:t>.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По традиции</w:t>
      </w:r>
      <w:r w:rsidR="003205A7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26706C" w:rsidRPr="003E152D">
        <w:rPr>
          <w:rFonts w:ascii="Times New Roman" w:hAnsi="Times New Roman" w:cs="Times New Roman"/>
          <w:sz w:val="28"/>
          <w:szCs w:val="28"/>
        </w:rPr>
        <w:t xml:space="preserve">когорта писателей, которую Зоркая через 70 лет охарактеризует как </w:t>
      </w:r>
      <w:r w:rsidR="009467EF" w:rsidRPr="003E152D">
        <w:rPr>
          <w:rFonts w:ascii="Times New Roman" w:hAnsi="Times New Roman" w:cs="Times New Roman"/>
          <w:sz w:val="28"/>
          <w:szCs w:val="28"/>
        </w:rPr>
        <w:t>«</w:t>
      </w:r>
      <w:r w:rsidR="00F341E3" w:rsidRPr="003E152D">
        <w:rPr>
          <w:rFonts w:ascii="Times New Roman" w:hAnsi="Times New Roman" w:cs="Times New Roman"/>
          <w:sz w:val="28"/>
          <w:szCs w:val="28"/>
        </w:rPr>
        <w:t xml:space="preserve">Арцыбашев, </w:t>
      </w:r>
      <w:r w:rsidR="009467EF" w:rsidRPr="003E152D">
        <w:rPr>
          <w:rFonts w:ascii="Times New Roman" w:hAnsi="Times New Roman" w:cs="Times New Roman"/>
          <w:sz w:val="28"/>
          <w:szCs w:val="28"/>
        </w:rPr>
        <w:t>Вербицкая и К</w:t>
      </w:r>
      <w:r w:rsidR="009467EF" w:rsidRPr="003E152D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9467EF" w:rsidRPr="003E152D">
        <w:rPr>
          <w:rFonts w:ascii="Times New Roman" w:hAnsi="Times New Roman" w:cs="Times New Roman"/>
          <w:sz w:val="28"/>
          <w:szCs w:val="28"/>
        </w:rPr>
        <w:t>»</w:t>
      </w:r>
      <w:r w:rsidR="0026706C" w:rsidRPr="003E152D">
        <w:rPr>
          <w:rFonts w:ascii="Times New Roman" w:hAnsi="Times New Roman" w:cs="Times New Roman"/>
          <w:sz w:val="28"/>
          <w:szCs w:val="28"/>
        </w:rPr>
        <w:t>,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26706C" w:rsidRPr="003E152D">
        <w:rPr>
          <w:rFonts w:ascii="Times New Roman" w:hAnsi="Times New Roman" w:cs="Times New Roman"/>
          <w:sz w:val="28"/>
          <w:szCs w:val="28"/>
        </w:rPr>
        <w:t>а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саркастически, с </w:t>
      </w:r>
      <w:r w:rsidR="006D3E52" w:rsidRPr="003E152D">
        <w:rPr>
          <w:rFonts w:ascii="Times New Roman" w:hAnsi="Times New Roman" w:cs="Times New Roman"/>
          <w:sz w:val="28"/>
          <w:szCs w:val="28"/>
        </w:rPr>
        <w:t>использованием ярких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оскорбительны</w:t>
      </w:r>
      <w:r w:rsidR="006D3E52" w:rsidRPr="003E152D">
        <w:rPr>
          <w:rFonts w:ascii="Times New Roman" w:hAnsi="Times New Roman" w:cs="Times New Roman"/>
          <w:sz w:val="28"/>
          <w:szCs w:val="28"/>
        </w:rPr>
        <w:t>х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глагол</w:t>
      </w:r>
      <w:r w:rsidR="006D3E52" w:rsidRPr="003E152D">
        <w:rPr>
          <w:rFonts w:ascii="Times New Roman" w:hAnsi="Times New Roman" w:cs="Times New Roman"/>
          <w:sz w:val="28"/>
          <w:szCs w:val="28"/>
        </w:rPr>
        <w:t>ов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(заметим, что</w:t>
      </w:r>
      <w:r w:rsidR="0026706C" w:rsidRPr="003E152D">
        <w:rPr>
          <w:rFonts w:ascii="Times New Roman" w:hAnsi="Times New Roman" w:cs="Times New Roman"/>
          <w:sz w:val="28"/>
          <w:szCs w:val="28"/>
        </w:rPr>
        <w:t>,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по Андрееву</w:t>
      </w:r>
      <w:r w:rsidR="0026706C" w:rsidRPr="003E152D">
        <w:rPr>
          <w:rFonts w:ascii="Times New Roman" w:hAnsi="Times New Roman" w:cs="Times New Roman"/>
          <w:sz w:val="28"/>
          <w:szCs w:val="28"/>
        </w:rPr>
        <w:t>,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кинематографу предстоит давиться и высасывать не произведения писателей, а</w:t>
      </w:r>
      <w:r w:rsidR="0026706C" w:rsidRPr="003E152D">
        <w:rPr>
          <w:rFonts w:ascii="Times New Roman" w:hAnsi="Times New Roman" w:cs="Times New Roman"/>
          <w:sz w:val="28"/>
          <w:szCs w:val="28"/>
        </w:rPr>
        <w:t xml:space="preserve">, по принципу метонимии, </w:t>
      </w:r>
      <w:r w:rsidR="009467EF" w:rsidRPr="003E152D">
        <w:rPr>
          <w:rFonts w:ascii="Times New Roman" w:hAnsi="Times New Roman" w:cs="Times New Roman"/>
          <w:sz w:val="28"/>
          <w:szCs w:val="28"/>
        </w:rPr>
        <w:t>их самих, что еще сильнее повышает градус колкости)</w:t>
      </w:r>
      <w:r w:rsidR="00CA0CCA" w:rsidRPr="003E152D">
        <w:rPr>
          <w:rFonts w:ascii="Times New Roman" w:hAnsi="Times New Roman" w:cs="Times New Roman"/>
          <w:sz w:val="28"/>
          <w:szCs w:val="28"/>
        </w:rPr>
        <w:t>,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в конце ряда, начатого с Данте и Шекспира, таким образом, «бульварные» литераторы представлены как самая последняя, крайняя черта, </w:t>
      </w:r>
      <w:r w:rsidR="0026706C" w:rsidRPr="003E152D">
        <w:rPr>
          <w:rFonts w:ascii="Times New Roman" w:hAnsi="Times New Roman" w:cs="Times New Roman"/>
          <w:sz w:val="28"/>
          <w:szCs w:val="28"/>
        </w:rPr>
        <w:t xml:space="preserve">как буквальный «низ», </w:t>
      </w:r>
      <w:r w:rsidR="009467EF" w:rsidRPr="003E152D">
        <w:rPr>
          <w:rFonts w:ascii="Times New Roman" w:hAnsi="Times New Roman" w:cs="Times New Roman"/>
          <w:sz w:val="28"/>
          <w:szCs w:val="28"/>
        </w:rPr>
        <w:t>до которо</w:t>
      </w:r>
      <w:r w:rsidR="0026706C" w:rsidRPr="003E152D">
        <w:rPr>
          <w:rFonts w:ascii="Times New Roman" w:hAnsi="Times New Roman" w:cs="Times New Roman"/>
          <w:sz w:val="28"/>
          <w:szCs w:val="28"/>
        </w:rPr>
        <w:t>го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 нужно </w:t>
      </w:r>
      <w:r w:rsidR="0026706C" w:rsidRPr="003E152D">
        <w:rPr>
          <w:rFonts w:ascii="Times New Roman" w:hAnsi="Times New Roman" w:cs="Times New Roman"/>
          <w:sz w:val="28"/>
          <w:szCs w:val="28"/>
        </w:rPr>
        <w:t>опуститься</w:t>
      </w:r>
      <w:r w:rsidR="009467EF" w:rsidRPr="003E152D">
        <w:rPr>
          <w:rFonts w:ascii="Times New Roman" w:hAnsi="Times New Roman" w:cs="Times New Roman"/>
          <w:sz w:val="28"/>
          <w:szCs w:val="28"/>
        </w:rPr>
        <w:t xml:space="preserve">, освоив 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и исчерпав </w:t>
      </w:r>
      <w:r w:rsidR="009467EF" w:rsidRPr="003E152D">
        <w:rPr>
          <w:rFonts w:ascii="Times New Roman" w:hAnsi="Times New Roman" w:cs="Times New Roman"/>
          <w:sz w:val="28"/>
          <w:szCs w:val="28"/>
        </w:rPr>
        <w:t>все «верхи».</w:t>
      </w:r>
      <w:r w:rsidR="00595EFB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946EFF" w:rsidRPr="003E152D">
        <w:rPr>
          <w:rFonts w:ascii="Times New Roman" w:hAnsi="Times New Roman" w:cs="Times New Roman"/>
          <w:sz w:val="28"/>
          <w:szCs w:val="28"/>
        </w:rPr>
        <w:t>При этом, когда слова (изначально обнародованные в «Театральной газете») были опубликованы в «Пегасе», они были оспорены. Литераторов киножурнал, быть может, не оправдал, но родное искусство защитил от предвзятости</w:t>
      </w:r>
      <w:r w:rsidR="00657083" w:rsidRPr="003E152D">
        <w:rPr>
          <w:rFonts w:ascii="Times New Roman" w:hAnsi="Times New Roman" w:cs="Times New Roman"/>
          <w:sz w:val="28"/>
          <w:szCs w:val="28"/>
        </w:rPr>
        <w:t>: «теперь это все в прошлом»</w:t>
      </w:r>
      <w:r w:rsidR="00657083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4"/>
      </w:r>
      <w:r w:rsidR="00657083" w:rsidRPr="003E152D">
        <w:rPr>
          <w:rFonts w:ascii="Times New Roman" w:hAnsi="Times New Roman" w:cs="Times New Roman"/>
          <w:sz w:val="28"/>
          <w:szCs w:val="28"/>
        </w:rPr>
        <w:t xml:space="preserve"> («это» </w:t>
      </w:r>
      <w:r w:rsidR="003205A7" w:rsidRPr="003E152D">
        <w:rPr>
          <w:rFonts w:ascii="Times New Roman" w:hAnsi="Times New Roman" w:cs="Times New Roman"/>
          <w:sz w:val="28"/>
          <w:szCs w:val="28"/>
        </w:rPr>
        <w:t>–</w:t>
      </w:r>
      <w:r w:rsidR="00657083" w:rsidRPr="003E152D">
        <w:rPr>
          <w:rFonts w:ascii="Times New Roman" w:hAnsi="Times New Roman" w:cs="Times New Roman"/>
          <w:sz w:val="28"/>
          <w:szCs w:val="28"/>
        </w:rPr>
        <w:t xml:space="preserve"> те проблемы, о которых писал Андреев), ведь вместо всех этих произведений у кине</w:t>
      </w:r>
      <w:r w:rsidR="00554212" w:rsidRPr="003E152D">
        <w:rPr>
          <w:rFonts w:ascii="Times New Roman" w:hAnsi="Times New Roman" w:cs="Times New Roman"/>
          <w:sz w:val="28"/>
          <w:szCs w:val="28"/>
        </w:rPr>
        <w:t xml:space="preserve">матографа «несомненно будет своя литература, специально созданная для </w:t>
      </w:r>
      <w:r w:rsidR="00554212" w:rsidRPr="003E152D">
        <w:rPr>
          <w:rFonts w:ascii="Times New Roman" w:hAnsi="Times New Roman" w:cs="Times New Roman"/>
          <w:sz w:val="28"/>
          <w:szCs w:val="28"/>
        </w:rPr>
        <w:lastRenderedPageBreak/>
        <w:t>экрана»</w:t>
      </w:r>
      <w:r w:rsidR="00554212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5"/>
      </w:r>
      <w:r w:rsidR="00554212" w:rsidRPr="003E15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554212" w:rsidRPr="003E152D">
        <w:rPr>
          <w:rFonts w:ascii="Times New Roman" w:hAnsi="Times New Roman" w:cs="Times New Roman"/>
          <w:sz w:val="28"/>
          <w:szCs w:val="28"/>
        </w:rPr>
        <w:t>Пегасовские</w:t>
      </w:r>
      <w:proofErr w:type="spellEnd"/>
      <w:r w:rsidR="00554212" w:rsidRPr="003E152D">
        <w:rPr>
          <w:rFonts w:ascii="Times New Roman" w:hAnsi="Times New Roman" w:cs="Times New Roman"/>
          <w:sz w:val="28"/>
          <w:szCs w:val="28"/>
        </w:rPr>
        <w:t xml:space="preserve"> предсказания не оправдались, но, безусловно, были благородны.</w:t>
      </w:r>
    </w:p>
    <w:p w14:paraId="1CFF94C8" w14:textId="146680E0" w:rsidR="00306A1F" w:rsidRPr="003E152D" w:rsidRDefault="0081034F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Зато ш</w:t>
      </w:r>
      <w:r w:rsidR="00306A1F" w:rsidRPr="003E152D">
        <w:rPr>
          <w:rFonts w:ascii="Times New Roman" w:hAnsi="Times New Roman" w:cs="Times New Roman"/>
          <w:sz w:val="28"/>
          <w:szCs w:val="28"/>
        </w:rPr>
        <w:t xml:space="preserve">анс потоптаться над </w:t>
      </w:r>
      <w:r w:rsidR="00CA0CCA" w:rsidRPr="003E152D">
        <w:rPr>
          <w:rFonts w:ascii="Times New Roman" w:hAnsi="Times New Roman" w:cs="Times New Roman"/>
          <w:sz w:val="28"/>
          <w:szCs w:val="28"/>
        </w:rPr>
        <w:t xml:space="preserve">и </w:t>
      </w:r>
      <w:r w:rsidR="00306A1F" w:rsidRPr="003E152D">
        <w:rPr>
          <w:rFonts w:ascii="Times New Roman" w:hAnsi="Times New Roman" w:cs="Times New Roman"/>
          <w:sz w:val="28"/>
          <w:szCs w:val="28"/>
        </w:rPr>
        <w:t>без того пребывающими в униженном состоянии авторами «низкой литературы» не был упущен другим автором «Пегаса» в одном из последующих номеров. В статье «О страхах „</w:t>
      </w:r>
      <w:proofErr w:type="spellStart"/>
      <w:r w:rsidR="00306A1F" w:rsidRPr="003E152D">
        <w:rPr>
          <w:rFonts w:ascii="Times New Roman" w:hAnsi="Times New Roman" w:cs="Times New Roman"/>
          <w:sz w:val="28"/>
          <w:szCs w:val="28"/>
        </w:rPr>
        <w:t>безсюжетицы</w:t>
      </w:r>
      <w:proofErr w:type="spellEnd"/>
      <w:r w:rsidR="00306A1F" w:rsidRPr="003E152D">
        <w:rPr>
          <w:rFonts w:ascii="Times New Roman" w:hAnsi="Times New Roman" w:cs="Times New Roman"/>
          <w:sz w:val="28"/>
          <w:szCs w:val="28"/>
        </w:rPr>
        <w:t>“» он озвучивает вопрос, гложущий кинематографистов: хватит ли для кинематографа сюжетов? Автор уверен: настанет момент, и сюжеты кончатся, будут исчерпаны «все литературные богатства национальных библиотек, вся уголовная хроника &lt;…&gt; будет инсценирован последний роман А. Вербицкой и граф Амори начнет инсценировать свои мемуары. Тогда наступит конец»</w:t>
      </w:r>
      <w:r w:rsidR="00306A1F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6"/>
      </w:r>
      <w:r w:rsidR="00306A1F" w:rsidRPr="003E152D">
        <w:rPr>
          <w:rFonts w:ascii="Times New Roman" w:hAnsi="Times New Roman" w:cs="Times New Roman"/>
          <w:sz w:val="28"/>
          <w:szCs w:val="28"/>
        </w:rPr>
        <w:t xml:space="preserve">. Опять несчастные Вербицкая и граф Амори персонифицированы как главные злодеи эпохи, заслуживающие праведного гнева и исключительно саркастического тона, почти цитируются инвективы Андреева. Автор этих строк не знает, что для будущего кинематографа уголовная хроника будет невероятно полезным материалом, из которого вырастет ряд шедевров, не говоря о том, что она была основой множества </w:t>
      </w:r>
      <w:r w:rsidR="00CA0CCA" w:rsidRPr="003E152D">
        <w:rPr>
          <w:rFonts w:ascii="Times New Roman" w:hAnsi="Times New Roman" w:cs="Times New Roman"/>
          <w:sz w:val="28"/>
          <w:szCs w:val="28"/>
        </w:rPr>
        <w:t>важных произведений</w:t>
      </w:r>
      <w:r w:rsidR="00306A1F" w:rsidRPr="003E152D">
        <w:rPr>
          <w:rFonts w:ascii="Times New Roman" w:hAnsi="Times New Roman" w:cs="Times New Roman"/>
          <w:sz w:val="28"/>
          <w:szCs w:val="28"/>
        </w:rPr>
        <w:t xml:space="preserve"> искусства и к моменту написания этих слов (о чем автор </w:t>
      </w:r>
      <w:r w:rsidR="005200FA" w:rsidRPr="003E152D">
        <w:rPr>
          <w:rFonts w:ascii="Times New Roman" w:hAnsi="Times New Roman" w:cs="Times New Roman"/>
          <w:sz w:val="28"/>
          <w:szCs w:val="28"/>
        </w:rPr>
        <w:t xml:space="preserve">должен был </w:t>
      </w:r>
      <w:r w:rsidR="00306A1F" w:rsidRPr="003E152D">
        <w:rPr>
          <w:rFonts w:ascii="Times New Roman" w:hAnsi="Times New Roman" w:cs="Times New Roman"/>
          <w:sz w:val="28"/>
          <w:szCs w:val="28"/>
        </w:rPr>
        <w:t>зна</w:t>
      </w:r>
      <w:r w:rsidR="005200FA" w:rsidRPr="003E152D">
        <w:rPr>
          <w:rFonts w:ascii="Times New Roman" w:hAnsi="Times New Roman" w:cs="Times New Roman"/>
          <w:sz w:val="28"/>
          <w:szCs w:val="28"/>
        </w:rPr>
        <w:t>ть</w:t>
      </w:r>
      <w:r w:rsidR="00306A1F" w:rsidRPr="003E152D">
        <w:rPr>
          <w:rFonts w:ascii="Times New Roman" w:hAnsi="Times New Roman" w:cs="Times New Roman"/>
          <w:sz w:val="28"/>
          <w:szCs w:val="28"/>
        </w:rPr>
        <w:t>, но не подумал или предпочел умолчать)</w:t>
      </w:r>
      <w:r w:rsidR="00595EFB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E91EF3" w:rsidRPr="003E152D">
        <w:rPr>
          <w:rFonts w:ascii="Times New Roman" w:hAnsi="Times New Roman" w:cs="Times New Roman"/>
          <w:sz w:val="28"/>
          <w:szCs w:val="28"/>
        </w:rPr>
        <w:t xml:space="preserve">Впрочем, надежды автор не теряет – он думает, что этот «конец» послужит поводом для перерождения кинематографа. Оказалось ли его пророчество правым – вопрос сложный. Вербицкая и граф Амори, действительно, из моды вышли, вот только кинематограф от «низких» сюжетов не отказался, </w:t>
      </w:r>
      <w:r w:rsidR="00CA0CCA" w:rsidRPr="003E152D">
        <w:rPr>
          <w:rFonts w:ascii="Times New Roman" w:hAnsi="Times New Roman" w:cs="Times New Roman"/>
          <w:sz w:val="28"/>
          <w:szCs w:val="28"/>
        </w:rPr>
        <w:t>а</w:t>
      </w:r>
      <w:r w:rsidR="00E91EF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A0CCA" w:rsidRPr="003E152D">
        <w:rPr>
          <w:rFonts w:ascii="Times New Roman" w:hAnsi="Times New Roman" w:cs="Times New Roman"/>
          <w:sz w:val="28"/>
          <w:szCs w:val="28"/>
        </w:rPr>
        <w:t>истории</w:t>
      </w:r>
      <w:r w:rsidR="00E91EF3" w:rsidRPr="003E152D">
        <w:rPr>
          <w:rFonts w:ascii="Times New Roman" w:hAnsi="Times New Roman" w:cs="Times New Roman"/>
          <w:sz w:val="28"/>
          <w:szCs w:val="28"/>
        </w:rPr>
        <w:t xml:space="preserve"> не закончились, а значит, перерождения не произошло. Позволим себе предположить, что предсказания и Андреева, и автора строк о «конце» кинематографа вполне могли оказаться верными, </w:t>
      </w:r>
      <w:r w:rsidR="005200FA" w:rsidRPr="003E152D">
        <w:rPr>
          <w:rFonts w:ascii="Times New Roman" w:hAnsi="Times New Roman" w:cs="Times New Roman"/>
          <w:sz w:val="28"/>
          <w:szCs w:val="28"/>
        </w:rPr>
        <w:t>если бы</w:t>
      </w:r>
      <w:r w:rsidR="00E91EF3" w:rsidRPr="003E152D">
        <w:rPr>
          <w:rFonts w:ascii="Times New Roman" w:hAnsi="Times New Roman" w:cs="Times New Roman"/>
          <w:sz w:val="28"/>
          <w:szCs w:val="28"/>
        </w:rPr>
        <w:t xml:space="preserve"> в кинематографе </w:t>
      </w:r>
      <w:r w:rsidR="005200FA" w:rsidRPr="003E152D">
        <w:rPr>
          <w:rFonts w:ascii="Times New Roman" w:hAnsi="Times New Roman" w:cs="Times New Roman"/>
          <w:sz w:val="28"/>
          <w:szCs w:val="28"/>
        </w:rPr>
        <w:t xml:space="preserve">не появился </w:t>
      </w:r>
      <w:r w:rsidR="00E91EF3" w:rsidRPr="003E152D">
        <w:rPr>
          <w:rFonts w:ascii="Times New Roman" w:hAnsi="Times New Roman" w:cs="Times New Roman"/>
          <w:sz w:val="28"/>
          <w:szCs w:val="28"/>
        </w:rPr>
        <w:t xml:space="preserve">звук, если бы потоковый выпуск сотен небольших картин не уступил </w:t>
      </w:r>
      <w:r w:rsidR="00CA0CCA" w:rsidRPr="003E152D">
        <w:rPr>
          <w:rFonts w:ascii="Times New Roman" w:hAnsi="Times New Roman" w:cs="Times New Roman"/>
          <w:sz w:val="28"/>
          <w:szCs w:val="28"/>
        </w:rPr>
        <w:t xml:space="preserve">место </w:t>
      </w:r>
      <w:r w:rsidR="00E91EF3" w:rsidRPr="003E152D">
        <w:rPr>
          <w:rFonts w:ascii="Times New Roman" w:hAnsi="Times New Roman" w:cs="Times New Roman"/>
          <w:sz w:val="28"/>
          <w:szCs w:val="28"/>
        </w:rPr>
        <w:t>полному метру.</w:t>
      </w:r>
    </w:p>
    <w:p w14:paraId="61219279" w14:textId="567D95A7" w:rsidR="0039082A" w:rsidRPr="003E152D" w:rsidRDefault="004549DF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С другой позиции выступал А. 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Н. </w:t>
      </w:r>
      <w:r w:rsidRPr="003E152D">
        <w:rPr>
          <w:rFonts w:ascii="Times New Roman" w:hAnsi="Times New Roman" w:cs="Times New Roman"/>
          <w:sz w:val="28"/>
          <w:szCs w:val="28"/>
        </w:rPr>
        <w:t xml:space="preserve">Бенуа в своей статье «О кинематографе». Бенуа пишет: «Я не хочу сказать, что Шекспир, Шиллер, Мольер и Гоголь потрудились даром, но &lt;…&gt; я бесконечно предпочту видеть «Вампиров» с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Мюзидорой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и с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Левеком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, нежели томиться, слушая, как искажают Гамлета, Валленштейна,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Скапена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или Хлестакова лишенные театрального чувства, просто непризванные или искалеченные актеры»</w:t>
      </w:r>
      <w:r w:rsidR="00AB2469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7"/>
      </w:r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AB2469" w:rsidRPr="003E152D">
        <w:rPr>
          <w:rFonts w:ascii="Times New Roman" w:hAnsi="Times New Roman" w:cs="Times New Roman"/>
          <w:sz w:val="28"/>
          <w:szCs w:val="28"/>
        </w:rPr>
        <w:t xml:space="preserve"> Можно, как показывают эти с</w:t>
      </w:r>
      <w:r w:rsidR="00E27C28" w:rsidRPr="003E152D">
        <w:rPr>
          <w:rFonts w:ascii="Times New Roman" w:hAnsi="Times New Roman" w:cs="Times New Roman"/>
          <w:sz w:val="28"/>
          <w:szCs w:val="28"/>
        </w:rPr>
        <w:t>т</w:t>
      </w:r>
      <w:r w:rsidR="00AB2469" w:rsidRPr="003E152D">
        <w:rPr>
          <w:rFonts w:ascii="Times New Roman" w:hAnsi="Times New Roman" w:cs="Times New Roman"/>
          <w:sz w:val="28"/>
          <w:szCs w:val="28"/>
        </w:rPr>
        <w:t>роки, обойтись и без сарказма в адрес авторов, не причисленных к условному ряду Шекспир-Шиллер-Мольер-Гоголь (впрочем, не обходится Бенуа без колкост</w:t>
      </w:r>
      <w:r w:rsidR="00CA0CCA" w:rsidRPr="003E152D">
        <w:rPr>
          <w:rFonts w:ascii="Times New Roman" w:hAnsi="Times New Roman" w:cs="Times New Roman"/>
          <w:sz w:val="28"/>
          <w:szCs w:val="28"/>
        </w:rPr>
        <w:t>ей,</w:t>
      </w:r>
      <w:r w:rsidR="00AB2469" w:rsidRPr="003E152D">
        <w:rPr>
          <w:rFonts w:ascii="Times New Roman" w:hAnsi="Times New Roman" w:cs="Times New Roman"/>
          <w:sz w:val="28"/>
          <w:szCs w:val="28"/>
        </w:rPr>
        <w:t xml:space="preserve"> но уже в адрес актеров).</w:t>
      </w:r>
    </w:p>
    <w:p w14:paraId="0AD6BDA3" w14:textId="6E93A0FB" w:rsidR="0039082A" w:rsidRPr="003E152D" w:rsidRDefault="0039082A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Обратимся к критике, избрав ряд </w:t>
      </w:r>
      <w:r w:rsidR="00CA0CCA" w:rsidRPr="003E152D">
        <w:rPr>
          <w:rFonts w:ascii="Times New Roman" w:hAnsi="Times New Roman" w:cs="Times New Roman"/>
          <w:sz w:val="28"/>
          <w:szCs w:val="28"/>
        </w:rPr>
        <w:t>показательных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примеров ра</w:t>
      </w:r>
      <w:r w:rsidR="00CA0CCA" w:rsidRPr="003E152D">
        <w:rPr>
          <w:rFonts w:ascii="Times New Roman" w:hAnsi="Times New Roman" w:cs="Times New Roman"/>
          <w:sz w:val="28"/>
          <w:szCs w:val="28"/>
        </w:rPr>
        <w:t>зличного</w:t>
      </w:r>
      <w:r w:rsidRPr="003E152D">
        <w:rPr>
          <w:rFonts w:ascii="Times New Roman" w:hAnsi="Times New Roman" w:cs="Times New Roman"/>
          <w:sz w:val="28"/>
          <w:szCs w:val="28"/>
        </w:rPr>
        <w:t xml:space="preserve"> отношения к экранизациям произведений писателей «второго ряда».</w:t>
      </w:r>
      <w:r w:rsidR="00160EA7" w:rsidRPr="003E152D">
        <w:rPr>
          <w:rFonts w:ascii="Times New Roman" w:hAnsi="Times New Roman" w:cs="Times New Roman"/>
          <w:sz w:val="28"/>
          <w:szCs w:val="28"/>
        </w:rPr>
        <w:t xml:space="preserve"> Прежде чем перейти к примерам из того, что мы назвали бы «канонизированными </w:t>
      </w:r>
      <w:proofErr w:type="spellStart"/>
      <w:r w:rsidR="00160EA7" w:rsidRPr="003E152D">
        <w:rPr>
          <w:rFonts w:ascii="Times New Roman" w:hAnsi="Times New Roman" w:cs="Times New Roman"/>
          <w:sz w:val="28"/>
          <w:szCs w:val="28"/>
        </w:rPr>
        <w:t>бульваристами</w:t>
      </w:r>
      <w:proofErr w:type="spellEnd"/>
      <w:r w:rsidR="00160EA7" w:rsidRPr="003E152D">
        <w:rPr>
          <w:rFonts w:ascii="Times New Roman" w:hAnsi="Times New Roman" w:cs="Times New Roman"/>
          <w:sz w:val="28"/>
          <w:szCs w:val="28"/>
        </w:rPr>
        <w:t>», обратимся к нескольким адаптациям писателей-беллетристов.</w:t>
      </w:r>
    </w:p>
    <w:p w14:paraId="1EFC83B2" w14:textId="2854013B" w:rsidR="0039082A" w:rsidRPr="003E152D" w:rsidRDefault="00015C17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Начнем, в качестве исключения, с текста, являющегося не адаптацией, но заимствованием первоисточника писателя «второго ряда». </w:t>
      </w:r>
      <w:r w:rsidR="0039082A" w:rsidRPr="003E152D">
        <w:rPr>
          <w:rFonts w:ascii="Times New Roman" w:hAnsi="Times New Roman" w:cs="Times New Roman"/>
          <w:sz w:val="28"/>
          <w:szCs w:val="28"/>
        </w:rPr>
        <w:t>«</w:t>
      </w:r>
      <w:r w:rsidR="000577ED" w:rsidRPr="003E152D">
        <w:rPr>
          <w:rFonts w:ascii="Times New Roman" w:hAnsi="Times New Roman" w:cs="Times New Roman"/>
          <w:sz w:val="28"/>
          <w:szCs w:val="28"/>
        </w:rPr>
        <w:t>„</w:t>
      </w:r>
      <w:r w:rsidR="0039082A" w:rsidRPr="003E152D">
        <w:rPr>
          <w:rFonts w:ascii="Times New Roman" w:hAnsi="Times New Roman" w:cs="Times New Roman"/>
          <w:sz w:val="28"/>
          <w:szCs w:val="28"/>
        </w:rPr>
        <w:t>Обож</w:t>
      </w:r>
      <w:r w:rsidR="000577ED" w:rsidRPr="003E152D">
        <w:rPr>
          <w:rFonts w:ascii="Times New Roman" w:hAnsi="Times New Roman" w:cs="Times New Roman"/>
          <w:sz w:val="28"/>
          <w:szCs w:val="28"/>
        </w:rPr>
        <w:t>ж</w:t>
      </w:r>
      <w:r w:rsidR="0039082A" w:rsidRPr="003E152D">
        <w:rPr>
          <w:rFonts w:ascii="Times New Roman" w:hAnsi="Times New Roman" w:cs="Times New Roman"/>
          <w:sz w:val="28"/>
          <w:szCs w:val="28"/>
        </w:rPr>
        <w:t>енные крылья</w:t>
      </w:r>
      <w:r w:rsidR="000577ED" w:rsidRPr="003E152D">
        <w:rPr>
          <w:rFonts w:ascii="Times New Roman" w:hAnsi="Times New Roman" w:cs="Times New Roman"/>
          <w:sz w:val="28"/>
          <w:szCs w:val="28"/>
        </w:rPr>
        <w:t>“</w:t>
      </w:r>
      <w:r w:rsidR="0039082A" w:rsidRPr="003E152D">
        <w:rPr>
          <w:rFonts w:ascii="Times New Roman" w:hAnsi="Times New Roman" w:cs="Times New Roman"/>
          <w:sz w:val="28"/>
          <w:szCs w:val="28"/>
        </w:rPr>
        <w:t xml:space="preserve">, как литературное произведение, не отличается ни </w:t>
      </w:r>
      <w:proofErr w:type="spellStart"/>
      <w:r w:rsidR="0039082A" w:rsidRPr="003E152D">
        <w:rPr>
          <w:rFonts w:ascii="Times New Roman" w:hAnsi="Times New Roman" w:cs="Times New Roman"/>
          <w:sz w:val="28"/>
          <w:szCs w:val="28"/>
        </w:rPr>
        <w:t>новизною</w:t>
      </w:r>
      <w:proofErr w:type="spellEnd"/>
      <w:r w:rsidR="0039082A" w:rsidRPr="003E152D">
        <w:rPr>
          <w:rFonts w:ascii="Times New Roman" w:hAnsi="Times New Roman" w:cs="Times New Roman"/>
          <w:sz w:val="28"/>
          <w:szCs w:val="28"/>
        </w:rPr>
        <w:t xml:space="preserve"> темы, ни </w:t>
      </w:r>
      <w:proofErr w:type="spellStart"/>
      <w:r w:rsidR="0039082A" w:rsidRPr="003E152D">
        <w:rPr>
          <w:rFonts w:ascii="Times New Roman" w:hAnsi="Times New Roman" w:cs="Times New Roman"/>
          <w:sz w:val="28"/>
          <w:szCs w:val="28"/>
        </w:rPr>
        <w:t>обработкою</w:t>
      </w:r>
      <w:proofErr w:type="spellEnd"/>
      <w:r w:rsidR="0039082A" w:rsidRPr="003E152D">
        <w:rPr>
          <w:rFonts w:ascii="Times New Roman" w:hAnsi="Times New Roman" w:cs="Times New Roman"/>
          <w:sz w:val="28"/>
          <w:szCs w:val="28"/>
        </w:rPr>
        <w:t xml:space="preserve"> ее»</w:t>
      </w:r>
      <w:r w:rsidR="00926F37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8"/>
      </w:r>
      <w:r w:rsidR="0039082A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926F37" w:rsidRPr="003E152D">
        <w:rPr>
          <w:rFonts w:ascii="Times New Roman" w:hAnsi="Times New Roman" w:cs="Times New Roman"/>
          <w:sz w:val="28"/>
          <w:szCs w:val="28"/>
        </w:rPr>
        <w:t>писал В. Туркин о картине Е. Бауэра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861624" w:rsidRPr="003E152D">
        <w:rPr>
          <w:rFonts w:ascii="Times New Roman" w:hAnsi="Times New Roman" w:cs="Times New Roman"/>
          <w:b/>
          <w:sz w:val="28"/>
          <w:szCs w:val="28"/>
        </w:rPr>
        <w:t>«Обожженные крылья» (1915)</w:t>
      </w:r>
      <w:r w:rsidR="00926F37" w:rsidRPr="003E152D">
        <w:rPr>
          <w:rFonts w:ascii="Times New Roman" w:hAnsi="Times New Roman" w:cs="Times New Roman"/>
          <w:b/>
          <w:sz w:val="28"/>
          <w:szCs w:val="28"/>
        </w:rPr>
        <w:t>.</w:t>
      </w:r>
      <w:r w:rsidR="00926F37" w:rsidRPr="003E152D">
        <w:rPr>
          <w:rFonts w:ascii="Times New Roman" w:hAnsi="Times New Roman" w:cs="Times New Roman"/>
          <w:sz w:val="28"/>
          <w:szCs w:val="28"/>
        </w:rPr>
        <w:t xml:space="preserve"> Под «литературным произведением» имеется в виду скорее сценарий, слабость которого </w:t>
      </w:r>
      <w:r w:rsidR="000577ED" w:rsidRPr="003E152D">
        <w:rPr>
          <w:rFonts w:ascii="Times New Roman" w:hAnsi="Times New Roman" w:cs="Times New Roman"/>
          <w:sz w:val="28"/>
          <w:szCs w:val="28"/>
        </w:rPr>
        <w:t>противопоставлена</w:t>
      </w:r>
      <w:r w:rsidR="00926F37" w:rsidRPr="003E152D">
        <w:rPr>
          <w:rFonts w:ascii="Times New Roman" w:hAnsi="Times New Roman" w:cs="Times New Roman"/>
          <w:sz w:val="28"/>
          <w:szCs w:val="28"/>
        </w:rPr>
        <w:t xml:space="preserve"> успеху актрисы </w:t>
      </w:r>
      <w:proofErr w:type="spellStart"/>
      <w:r w:rsidR="00926F37" w:rsidRPr="003E152D">
        <w:rPr>
          <w:rFonts w:ascii="Times New Roman" w:hAnsi="Times New Roman" w:cs="Times New Roman"/>
          <w:sz w:val="28"/>
          <w:szCs w:val="28"/>
        </w:rPr>
        <w:t>Каралли</w:t>
      </w:r>
      <w:proofErr w:type="spellEnd"/>
      <w:r w:rsidR="00926F37" w:rsidRPr="003E152D">
        <w:rPr>
          <w:rFonts w:ascii="Times New Roman" w:hAnsi="Times New Roman" w:cs="Times New Roman"/>
          <w:sz w:val="28"/>
          <w:szCs w:val="28"/>
        </w:rPr>
        <w:t xml:space="preserve"> и режиссера Бауэра, но сюжет фильма</w:t>
      </w:r>
      <w:r w:rsidR="00BF1959" w:rsidRPr="003E152D">
        <w:rPr>
          <w:rFonts w:ascii="Times New Roman" w:hAnsi="Times New Roman" w:cs="Times New Roman"/>
          <w:sz w:val="28"/>
          <w:szCs w:val="28"/>
        </w:rPr>
        <w:t xml:space="preserve">, как указывает </w:t>
      </w:r>
      <w:r w:rsidR="004549DF" w:rsidRPr="003E152D">
        <w:rPr>
          <w:rFonts w:ascii="Times New Roman" w:hAnsi="Times New Roman" w:cs="Times New Roman"/>
          <w:sz w:val="28"/>
          <w:szCs w:val="28"/>
        </w:rPr>
        <w:t xml:space="preserve">В. Е. </w:t>
      </w:r>
      <w:r w:rsidR="00BF1959" w:rsidRPr="003E152D">
        <w:rPr>
          <w:rFonts w:ascii="Times New Roman" w:hAnsi="Times New Roman" w:cs="Times New Roman"/>
          <w:sz w:val="28"/>
          <w:szCs w:val="28"/>
        </w:rPr>
        <w:t>Вишневский,</w:t>
      </w:r>
      <w:r w:rsidR="00926F37" w:rsidRPr="003E152D">
        <w:rPr>
          <w:rFonts w:ascii="Times New Roman" w:hAnsi="Times New Roman" w:cs="Times New Roman"/>
          <w:sz w:val="28"/>
          <w:szCs w:val="28"/>
        </w:rPr>
        <w:t xml:space="preserve"> позаимствован из романа Ю. </w:t>
      </w:r>
      <w:r w:rsidRPr="003E152D">
        <w:rPr>
          <w:rFonts w:ascii="Times New Roman" w:hAnsi="Times New Roman" w:cs="Times New Roman"/>
          <w:sz w:val="28"/>
          <w:szCs w:val="28"/>
        </w:rPr>
        <w:t xml:space="preserve">Л. </w:t>
      </w:r>
      <w:r w:rsidR="00926F37" w:rsidRPr="003E152D">
        <w:rPr>
          <w:rFonts w:ascii="Times New Roman" w:hAnsi="Times New Roman" w:cs="Times New Roman"/>
          <w:sz w:val="28"/>
          <w:szCs w:val="28"/>
        </w:rPr>
        <w:t>Слёзкина</w:t>
      </w:r>
      <w:r w:rsidR="00BF1959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59"/>
      </w:r>
      <w:r w:rsidR="00926F37" w:rsidRPr="003E152D">
        <w:rPr>
          <w:rFonts w:ascii="Times New Roman" w:hAnsi="Times New Roman" w:cs="Times New Roman"/>
          <w:sz w:val="28"/>
          <w:szCs w:val="28"/>
        </w:rPr>
        <w:t>, что не упомянуто в рецензии. «Правдивость жеста и красота формы»</w:t>
      </w:r>
      <w:r w:rsidR="00926F37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0"/>
      </w:r>
      <w:r w:rsidR="00926F37" w:rsidRPr="003E152D">
        <w:rPr>
          <w:rFonts w:ascii="Times New Roman" w:hAnsi="Times New Roman" w:cs="Times New Roman"/>
          <w:sz w:val="28"/>
          <w:szCs w:val="28"/>
        </w:rPr>
        <w:t xml:space="preserve"> (довольно, заметим, пространные</w:t>
      </w:r>
      <w:r w:rsidR="000577ED" w:rsidRPr="003E152D">
        <w:rPr>
          <w:rFonts w:ascii="Times New Roman" w:hAnsi="Times New Roman" w:cs="Times New Roman"/>
          <w:sz w:val="28"/>
          <w:szCs w:val="28"/>
        </w:rPr>
        <w:t>, не конкретизированные</w:t>
      </w:r>
      <w:r w:rsidR="00926F37" w:rsidRPr="003E152D">
        <w:rPr>
          <w:rFonts w:ascii="Times New Roman" w:hAnsi="Times New Roman" w:cs="Times New Roman"/>
          <w:sz w:val="28"/>
          <w:szCs w:val="28"/>
        </w:rPr>
        <w:t xml:space="preserve"> формулировки для комплимента режиссеру и актрисе) сглаживают черты «самой обыкновенной мелодрамы»</w:t>
      </w:r>
      <w:r w:rsidR="00926F37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1"/>
      </w:r>
      <w:r w:rsidR="00926F37" w:rsidRPr="003E152D">
        <w:rPr>
          <w:rFonts w:ascii="Times New Roman" w:hAnsi="Times New Roman" w:cs="Times New Roman"/>
          <w:sz w:val="28"/>
          <w:szCs w:val="28"/>
        </w:rPr>
        <w:t xml:space="preserve"> (последняя выступает </w:t>
      </w:r>
      <w:r w:rsidR="00926F37" w:rsidRPr="003E152D">
        <w:rPr>
          <w:rFonts w:ascii="Times New Roman" w:hAnsi="Times New Roman" w:cs="Times New Roman"/>
          <w:sz w:val="28"/>
          <w:szCs w:val="28"/>
        </w:rPr>
        <w:lastRenderedPageBreak/>
        <w:t>как одна из возможных, и еще достаточно мягких, характеристик «бульварной литературы»). Игра же Полонского спасает еще одну позицию от «угрозы мелодраматической сла</w:t>
      </w:r>
      <w:r w:rsidR="000577ED" w:rsidRPr="003E152D">
        <w:rPr>
          <w:rFonts w:ascii="Times New Roman" w:hAnsi="Times New Roman" w:cs="Times New Roman"/>
          <w:sz w:val="28"/>
          <w:szCs w:val="28"/>
        </w:rPr>
        <w:t>б</w:t>
      </w:r>
      <w:r w:rsidR="00926F37" w:rsidRPr="003E152D">
        <w:rPr>
          <w:rFonts w:ascii="Times New Roman" w:hAnsi="Times New Roman" w:cs="Times New Roman"/>
          <w:sz w:val="28"/>
          <w:szCs w:val="28"/>
        </w:rPr>
        <w:t>ости»</w:t>
      </w:r>
      <w:r w:rsidR="00926F37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2"/>
      </w:r>
      <w:r w:rsidR="00926F37" w:rsidRPr="003E152D">
        <w:rPr>
          <w:rFonts w:ascii="Times New Roman" w:hAnsi="Times New Roman" w:cs="Times New Roman"/>
          <w:sz w:val="28"/>
          <w:szCs w:val="28"/>
        </w:rPr>
        <w:t xml:space="preserve">. В результате, по Туркину, посредственная мелодрама </w:t>
      </w:r>
      <w:r w:rsidR="00E7575E" w:rsidRPr="003E152D">
        <w:rPr>
          <w:rFonts w:ascii="Times New Roman" w:hAnsi="Times New Roman" w:cs="Times New Roman"/>
          <w:sz w:val="28"/>
          <w:szCs w:val="28"/>
        </w:rPr>
        <w:t>превращается в «повесть, рассказанную поэтом»</w:t>
      </w:r>
      <w:r w:rsidR="00E7575E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3"/>
      </w:r>
      <w:r w:rsidR="00E7575E" w:rsidRPr="003E152D">
        <w:rPr>
          <w:rFonts w:ascii="Times New Roman" w:hAnsi="Times New Roman" w:cs="Times New Roman"/>
          <w:sz w:val="28"/>
          <w:szCs w:val="28"/>
        </w:rPr>
        <w:t xml:space="preserve">, пусть затянутую, полную излишних </w:t>
      </w:r>
      <w:r w:rsidR="000577ED" w:rsidRPr="003E152D">
        <w:rPr>
          <w:rFonts w:ascii="Times New Roman" w:hAnsi="Times New Roman" w:cs="Times New Roman"/>
          <w:sz w:val="28"/>
          <w:szCs w:val="28"/>
        </w:rPr>
        <w:t>«</w:t>
      </w:r>
      <w:r w:rsidR="00E7575E" w:rsidRPr="003E152D">
        <w:rPr>
          <w:rFonts w:ascii="Times New Roman" w:hAnsi="Times New Roman" w:cs="Times New Roman"/>
          <w:sz w:val="28"/>
          <w:szCs w:val="28"/>
        </w:rPr>
        <w:t>длиннот</w:t>
      </w:r>
      <w:r w:rsidR="000577ED" w:rsidRPr="003E152D">
        <w:rPr>
          <w:rFonts w:ascii="Times New Roman" w:hAnsi="Times New Roman" w:cs="Times New Roman"/>
          <w:sz w:val="28"/>
          <w:szCs w:val="28"/>
        </w:rPr>
        <w:t>»</w:t>
      </w:r>
      <w:r w:rsidR="00E7575E" w:rsidRPr="003E152D">
        <w:rPr>
          <w:rFonts w:ascii="Times New Roman" w:hAnsi="Times New Roman" w:cs="Times New Roman"/>
          <w:sz w:val="28"/>
          <w:szCs w:val="28"/>
        </w:rPr>
        <w:t>.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E7575E" w:rsidRPr="003E152D">
        <w:rPr>
          <w:rFonts w:ascii="Times New Roman" w:hAnsi="Times New Roman" w:cs="Times New Roman"/>
          <w:sz w:val="28"/>
          <w:szCs w:val="28"/>
        </w:rPr>
        <w:t xml:space="preserve">Интересно, что похвалу Туркин помещает в </w:t>
      </w:r>
      <w:r w:rsidR="00855A06" w:rsidRPr="003E152D">
        <w:rPr>
          <w:rFonts w:ascii="Times New Roman" w:hAnsi="Times New Roman" w:cs="Times New Roman"/>
          <w:sz w:val="28"/>
          <w:szCs w:val="28"/>
        </w:rPr>
        <w:t>первые две трети</w:t>
      </w:r>
      <w:r w:rsidR="00E7575E" w:rsidRPr="003E152D">
        <w:rPr>
          <w:rFonts w:ascii="Times New Roman" w:hAnsi="Times New Roman" w:cs="Times New Roman"/>
          <w:sz w:val="28"/>
          <w:szCs w:val="28"/>
        </w:rPr>
        <w:t xml:space="preserve"> рецензии, тогда как завершает ее придирками, подытоживая самыми нелестными из озвученных словами. «Повесть» и «мелодрама» противопоставлены, и первое – литературный термин (впоследствии переросший в кинематографический) – представляется автору явлением значительно более художественно </w:t>
      </w:r>
      <w:r w:rsidR="00CA0CCA" w:rsidRPr="003E152D">
        <w:rPr>
          <w:rFonts w:ascii="Times New Roman" w:hAnsi="Times New Roman" w:cs="Times New Roman"/>
          <w:sz w:val="28"/>
          <w:szCs w:val="28"/>
        </w:rPr>
        <w:t>плодотворным.</w:t>
      </w:r>
    </w:p>
    <w:p w14:paraId="1D71FA2B" w14:textId="5C1547D4" w:rsidR="00AA490E" w:rsidRPr="003E152D" w:rsidRDefault="00AA490E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Посмотрим на другой пример – текст из «Сине-фоно» по поводу </w:t>
      </w:r>
      <w:r w:rsidR="00861624" w:rsidRPr="003E152D">
        <w:rPr>
          <w:rFonts w:ascii="Times New Roman" w:hAnsi="Times New Roman" w:cs="Times New Roman"/>
          <w:b/>
          <w:sz w:val="28"/>
          <w:szCs w:val="28"/>
        </w:rPr>
        <w:t>«Петербургских трущоб» (1915)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Pr="003E152D">
        <w:rPr>
          <w:rFonts w:ascii="Times New Roman" w:hAnsi="Times New Roman" w:cs="Times New Roman"/>
          <w:sz w:val="28"/>
          <w:szCs w:val="28"/>
        </w:rPr>
        <w:t>экранизации известного произведения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 xml:space="preserve">В. </w:t>
      </w:r>
      <w:r w:rsidR="00015C17" w:rsidRPr="003E152D">
        <w:rPr>
          <w:rFonts w:ascii="Times New Roman" w:hAnsi="Times New Roman" w:cs="Times New Roman"/>
          <w:sz w:val="28"/>
          <w:szCs w:val="28"/>
        </w:rPr>
        <w:t xml:space="preserve">В. </w:t>
      </w:r>
      <w:r w:rsidRPr="003E152D">
        <w:rPr>
          <w:rFonts w:ascii="Times New Roman" w:hAnsi="Times New Roman" w:cs="Times New Roman"/>
          <w:sz w:val="28"/>
          <w:szCs w:val="28"/>
        </w:rPr>
        <w:t>Крестовского.</w:t>
      </w:r>
      <w:r w:rsidR="00AD642A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51A9B" w:rsidRPr="003E152D">
        <w:rPr>
          <w:rFonts w:ascii="Times New Roman" w:hAnsi="Times New Roman" w:cs="Times New Roman"/>
          <w:sz w:val="28"/>
          <w:szCs w:val="28"/>
        </w:rPr>
        <w:t xml:space="preserve">Рецензент доволен, что каждая из </w:t>
      </w:r>
      <w:r w:rsidR="00762D79" w:rsidRPr="003E152D">
        <w:rPr>
          <w:rFonts w:ascii="Times New Roman" w:hAnsi="Times New Roman" w:cs="Times New Roman"/>
          <w:sz w:val="28"/>
          <w:szCs w:val="28"/>
        </w:rPr>
        <w:t>просмотренных им</w:t>
      </w:r>
      <w:r w:rsidR="00C51A9B" w:rsidRPr="003E152D">
        <w:rPr>
          <w:rFonts w:ascii="Times New Roman" w:hAnsi="Times New Roman" w:cs="Times New Roman"/>
          <w:sz w:val="28"/>
          <w:szCs w:val="28"/>
        </w:rPr>
        <w:t xml:space="preserve"> серий является не просто иллюстрацией к определенной части романа, а «вполне законченной драмой»</w:t>
      </w:r>
      <w:r w:rsidR="00C51A9B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4"/>
      </w:r>
      <w:r w:rsidR="00C51A9B" w:rsidRPr="003E152D">
        <w:rPr>
          <w:rFonts w:ascii="Times New Roman" w:hAnsi="Times New Roman" w:cs="Times New Roman"/>
          <w:sz w:val="28"/>
          <w:szCs w:val="28"/>
        </w:rPr>
        <w:t xml:space="preserve">. Не обходится без непременного сравнения качества первоисточника с экранизацией, в данном случае в пользу картины: «сама инсценировка, в художественном отношении, стала даже выше романа В. Крестовского, с его сильным оттенком </w:t>
      </w:r>
      <w:r w:rsidR="005200FA" w:rsidRPr="003E152D">
        <w:rPr>
          <w:rFonts w:ascii="Times New Roman" w:hAnsi="Times New Roman" w:cs="Times New Roman"/>
          <w:sz w:val="28"/>
          <w:szCs w:val="28"/>
        </w:rPr>
        <w:t>„</w:t>
      </w:r>
      <w:r w:rsidR="00C51A9B" w:rsidRPr="003E152D">
        <w:rPr>
          <w:rFonts w:ascii="Times New Roman" w:hAnsi="Times New Roman" w:cs="Times New Roman"/>
          <w:sz w:val="28"/>
          <w:szCs w:val="28"/>
        </w:rPr>
        <w:t>уголовщины</w:t>
      </w:r>
      <w:r w:rsidR="005200FA" w:rsidRPr="003E152D">
        <w:rPr>
          <w:rFonts w:ascii="Times New Roman" w:hAnsi="Times New Roman" w:cs="Times New Roman"/>
          <w:sz w:val="28"/>
          <w:szCs w:val="28"/>
        </w:rPr>
        <w:t xml:space="preserve">“ </w:t>
      </w:r>
      <w:r w:rsidR="00C51A9B" w:rsidRPr="003E152D">
        <w:rPr>
          <w:rFonts w:ascii="Times New Roman" w:hAnsi="Times New Roman" w:cs="Times New Roman"/>
          <w:sz w:val="28"/>
          <w:szCs w:val="28"/>
        </w:rPr>
        <w:t>&lt;…&gt; Обстановка, костюмы и т.п. даны в стиле нашего времени, что вполне уместно, так как роман, хотя и написан давно, все же связан с определенной эпохой»</w:t>
      </w:r>
      <w:r w:rsidR="007502C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5"/>
      </w:r>
      <w:r w:rsidR="00C51A9B" w:rsidRPr="003E152D">
        <w:rPr>
          <w:rFonts w:ascii="Times New Roman" w:hAnsi="Times New Roman" w:cs="Times New Roman"/>
          <w:sz w:val="28"/>
          <w:szCs w:val="28"/>
        </w:rPr>
        <w:t>.</w:t>
      </w:r>
      <w:r w:rsidR="007502C6" w:rsidRPr="003E152D">
        <w:rPr>
          <w:rFonts w:ascii="Times New Roman" w:hAnsi="Times New Roman" w:cs="Times New Roman"/>
          <w:sz w:val="28"/>
          <w:szCs w:val="28"/>
        </w:rPr>
        <w:t xml:space="preserve"> Не получается у </w:t>
      </w:r>
      <w:r w:rsidR="00B72C82" w:rsidRPr="003E152D">
        <w:rPr>
          <w:rFonts w:ascii="Times New Roman" w:hAnsi="Times New Roman" w:cs="Times New Roman"/>
          <w:sz w:val="28"/>
          <w:szCs w:val="28"/>
        </w:rPr>
        <w:t>критиков</w:t>
      </w:r>
      <w:r w:rsidR="007502C6" w:rsidRPr="003E152D">
        <w:rPr>
          <w:rFonts w:ascii="Times New Roman" w:hAnsi="Times New Roman" w:cs="Times New Roman"/>
          <w:sz w:val="28"/>
          <w:szCs w:val="28"/>
        </w:rPr>
        <w:t xml:space="preserve"> похвалить картину, не принизив первоисточник, и наоборот.</w:t>
      </w:r>
      <w:r w:rsidR="00822D58" w:rsidRPr="003E152D">
        <w:rPr>
          <w:rFonts w:ascii="Times New Roman" w:hAnsi="Times New Roman" w:cs="Times New Roman"/>
          <w:sz w:val="28"/>
          <w:szCs w:val="28"/>
        </w:rPr>
        <w:t xml:space="preserve"> Завершение же цитаты наталкивает на мысль, что рецензент при данном мышлении скорее всего взглянул бы на следующую экранизацию этого текста, сериал «Петербургские тайны» (1994-1998), как на более слабую.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A0CCA" w:rsidRPr="003E152D">
        <w:rPr>
          <w:rFonts w:ascii="Times New Roman" w:hAnsi="Times New Roman" w:cs="Times New Roman"/>
          <w:sz w:val="28"/>
          <w:szCs w:val="28"/>
        </w:rPr>
        <w:t xml:space="preserve">С другой стороны – не является ли развернутый сериал </w:t>
      </w:r>
      <w:r w:rsidR="00B72C82" w:rsidRPr="003E152D">
        <w:rPr>
          <w:rFonts w:ascii="Times New Roman" w:hAnsi="Times New Roman" w:cs="Times New Roman"/>
          <w:sz w:val="28"/>
          <w:szCs w:val="28"/>
        </w:rPr>
        <w:t>идеальной формой для такого текста? Ф</w:t>
      </w:r>
      <w:r w:rsidR="00CA0CCA" w:rsidRPr="003E152D">
        <w:rPr>
          <w:rFonts w:ascii="Times New Roman" w:hAnsi="Times New Roman" w:cs="Times New Roman"/>
          <w:sz w:val="28"/>
          <w:szCs w:val="28"/>
        </w:rPr>
        <w:t xml:space="preserve">ильм 1915-го </w:t>
      </w:r>
      <w:r w:rsidR="00B72C82" w:rsidRPr="003E152D">
        <w:rPr>
          <w:rFonts w:ascii="Times New Roman" w:hAnsi="Times New Roman" w:cs="Times New Roman"/>
          <w:sz w:val="28"/>
          <w:szCs w:val="28"/>
        </w:rPr>
        <w:t xml:space="preserve">года </w:t>
      </w:r>
      <w:r w:rsidR="00CA0CCA" w:rsidRPr="003E152D">
        <w:rPr>
          <w:rFonts w:ascii="Times New Roman" w:hAnsi="Times New Roman" w:cs="Times New Roman"/>
          <w:sz w:val="28"/>
          <w:szCs w:val="28"/>
        </w:rPr>
        <w:t xml:space="preserve">состоял из четырех серий, сериал </w:t>
      </w:r>
      <w:r w:rsidR="00B72C82" w:rsidRPr="003E152D">
        <w:rPr>
          <w:rFonts w:ascii="Times New Roman" w:hAnsi="Times New Roman" w:cs="Times New Roman"/>
          <w:sz w:val="28"/>
          <w:szCs w:val="28"/>
        </w:rPr>
        <w:t xml:space="preserve">1994-1998-го – из шестидесяти, и такое количество эпизодов куда уместнее </w:t>
      </w:r>
      <w:r w:rsidR="00B72C82" w:rsidRPr="003E152D">
        <w:rPr>
          <w:rFonts w:ascii="Times New Roman" w:hAnsi="Times New Roman" w:cs="Times New Roman"/>
          <w:sz w:val="28"/>
          <w:szCs w:val="28"/>
        </w:rPr>
        <w:lastRenderedPageBreak/>
        <w:t>подходит для текста, который, по мнению рецензента, укладывается в формат кино с трудом в силу «сложности и запутанности сюжета романа, с массой действующих лиц»</w:t>
      </w:r>
      <w:r w:rsidR="00B72C82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6"/>
      </w:r>
      <w:r w:rsidR="00B72C82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24D232BE" w14:textId="5F0AD38A" w:rsidR="00547198" w:rsidRPr="003E152D" w:rsidRDefault="00595EFB" w:rsidP="0054719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Е</w:t>
      </w:r>
      <w:r w:rsidR="00861624" w:rsidRPr="003E152D">
        <w:rPr>
          <w:rFonts w:ascii="Times New Roman" w:hAnsi="Times New Roman" w:cs="Times New Roman"/>
          <w:sz w:val="28"/>
          <w:szCs w:val="28"/>
        </w:rPr>
        <w:t>ще один пример</w:t>
      </w:r>
      <w:r w:rsidRPr="003E152D">
        <w:rPr>
          <w:rFonts w:ascii="Times New Roman" w:hAnsi="Times New Roman" w:cs="Times New Roman"/>
          <w:sz w:val="28"/>
          <w:szCs w:val="28"/>
        </w:rPr>
        <w:t xml:space="preserve"> –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текст об экранизации беллетриста А. П. Каменского, картине </w:t>
      </w:r>
      <w:r w:rsidR="00861624" w:rsidRPr="003E152D">
        <w:rPr>
          <w:rFonts w:ascii="Times New Roman" w:hAnsi="Times New Roman" w:cs="Times New Roman"/>
          <w:b/>
          <w:sz w:val="28"/>
          <w:szCs w:val="28"/>
        </w:rPr>
        <w:t>«Четыре» (1917).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«Рассказ Каменского, в данном случае переделанный и приспособленный для экрана, представляет мало интересный сюжет для инсценировки. Если и в чтении он отрывочен и состоит как бы из отдельных эпизодов, то на экране это еще яснее выявлено»</w:t>
      </w:r>
      <w:r w:rsidR="00861624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7"/>
      </w:r>
      <w:r w:rsidR="00861624" w:rsidRPr="003E152D">
        <w:rPr>
          <w:rFonts w:ascii="Times New Roman" w:hAnsi="Times New Roman" w:cs="Times New Roman"/>
          <w:sz w:val="28"/>
          <w:szCs w:val="28"/>
        </w:rPr>
        <w:t>. То есть, рецензент указывает одновременно на изначально неподходящий, или по крайней мере неочевидный для экранизации материал, и на отсутствие найденной для него адекватной формы передачи на экран.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861624" w:rsidRPr="003E152D">
        <w:rPr>
          <w:rFonts w:ascii="Times New Roman" w:hAnsi="Times New Roman" w:cs="Times New Roman"/>
          <w:sz w:val="28"/>
          <w:szCs w:val="28"/>
        </w:rPr>
        <w:t>После пересказа критик подытоживает: «содержание далеко не захватывает зрителя»</w:t>
      </w:r>
      <w:r w:rsidR="00861624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8"/>
      </w:r>
      <w:r w:rsidR="00861624" w:rsidRPr="003E152D">
        <w:rPr>
          <w:rFonts w:ascii="Times New Roman" w:hAnsi="Times New Roman" w:cs="Times New Roman"/>
          <w:sz w:val="28"/>
          <w:szCs w:val="28"/>
        </w:rPr>
        <w:t>, при этом, по его мнению, не стоит винить актера Васильева, который «добросовестно проделал то, что подобало ему сделать по воле автора сценария и режиссера. Не ему в вину надо поставить психологически неверные сцены»</w:t>
      </w:r>
      <w:r w:rsidR="00861624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69"/>
      </w:r>
      <w:r w:rsidR="00861624" w:rsidRPr="003E152D">
        <w:rPr>
          <w:rFonts w:ascii="Times New Roman" w:hAnsi="Times New Roman" w:cs="Times New Roman"/>
          <w:sz w:val="28"/>
          <w:szCs w:val="28"/>
        </w:rPr>
        <w:t>. Критик завершает словами, что постановка хороша, но имеет в виду под «постановкой» художественное решение, фотография же – «неровная»</w:t>
      </w:r>
      <w:r w:rsidR="00861624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0"/>
      </w:r>
      <w:r w:rsidR="00861624" w:rsidRPr="003E152D">
        <w:rPr>
          <w:rFonts w:ascii="Times New Roman" w:hAnsi="Times New Roman" w:cs="Times New Roman"/>
          <w:sz w:val="28"/>
          <w:szCs w:val="28"/>
        </w:rPr>
        <w:t>.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861624" w:rsidRPr="003E152D">
        <w:rPr>
          <w:rFonts w:ascii="Times New Roman" w:hAnsi="Times New Roman" w:cs="Times New Roman"/>
          <w:sz w:val="28"/>
          <w:szCs w:val="28"/>
        </w:rPr>
        <w:t>«Отрывочные картинки»</w:t>
      </w:r>
      <w:r w:rsidR="00861624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1"/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ставятся в вину в первую очередь режиссеру и сценаристу картины, при этом </w:t>
      </w:r>
      <w:r w:rsidR="009D11CC" w:rsidRPr="003E152D">
        <w:rPr>
          <w:rFonts w:ascii="Times New Roman" w:hAnsi="Times New Roman" w:cs="Times New Roman"/>
          <w:sz w:val="28"/>
          <w:szCs w:val="28"/>
        </w:rPr>
        <w:t>первоисточнику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категоричная оценка не дается – хотя, если бы автор текста хотел </w:t>
      </w:r>
      <w:r w:rsidR="009D11CC" w:rsidRPr="003E152D">
        <w:rPr>
          <w:rFonts w:ascii="Times New Roman" w:hAnsi="Times New Roman" w:cs="Times New Roman"/>
          <w:sz w:val="28"/>
          <w:szCs w:val="28"/>
        </w:rPr>
        <w:t>отметить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его композиционное решение, он конкретизировал бы позицию, </w:t>
      </w:r>
      <w:r w:rsidR="009D11CC" w:rsidRPr="003E152D">
        <w:rPr>
          <w:rFonts w:ascii="Times New Roman" w:hAnsi="Times New Roman" w:cs="Times New Roman"/>
          <w:sz w:val="28"/>
          <w:szCs w:val="28"/>
        </w:rPr>
        <w:t>пояснив,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что «отрывочность» выступает приемом. По крайней мере, в адрес Каменского колкост</w:t>
      </w:r>
      <w:r w:rsidR="00B72C82" w:rsidRPr="003E152D">
        <w:rPr>
          <w:rFonts w:ascii="Times New Roman" w:hAnsi="Times New Roman" w:cs="Times New Roman"/>
          <w:sz w:val="28"/>
          <w:szCs w:val="28"/>
        </w:rPr>
        <w:t>и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не </w:t>
      </w:r>
      <w:r w:rsidR="00B72C82" w:rsidRPr="003E152D">
        <w:rPr>
          <w:rFonts w:ascii="Times New Roman" w:hAnsi="Times New Roman" w:cs="Times New Roman"/>
          <w:sz w:val="28"/>
          <w:szCs w:val="28"/>
        </w:rPr>
        <w:t>применены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– зато сюжет описан в саркастической, колкой манере.</w:t>
      </w:r>
    </w:p>
    <w:p w14:paraId="6FFAAE33" w14:textId="75BCFCC2" w:rsidR="00160EA7" w:rsidRPr="003E152D" w:rsidRDefault="00F56AF1" w:rsidP="005218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Упомянем экранизацию другого писателя «второго ряда» </w:t>
      </w:r>
      <w:r w:rsidR="00AE40FE" w:rsidRPr="003E152D">
        <w:rPr>
          <w:rFonts w:ascii="Times New Roman" w:hAnsi="Times New Roman" w:cs="Times New Roman"/>
          <w:sz w:val="28"/>
          <w:szCs w:val="28"/>
        </w:rPr>
        <w:t>–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057210" w:rsidRPr="003E152D">
        <w:rPr>
          <w:rFonts w:ascii="Times New Roman" w:hAnsi="Times New Roman" w:cs="Times New Roman"/>
          <w:sz w:val="28"/>
          <w:szCs w:val="28"/>
        </w:rPr>
        <w:t xml:space="preserve">А. М. </w:t>
      </w:r>
      <w:r w:rsidRPr="003E152D">
        <w:rPr>
          <w:rFonts w:ascii="Times New Roman" w:hAnsi="Times New Roman" w:cs="Times New Roman"/>
          <w:sz w:val="28"/>
          <w:szCs w:val="28"/>
        </w:rPr>
        <w:t>Ф</w:t>
      </w:r>
      <w:r w:rsidR="00057210" w:rsidRPr="003E152D">
        <w:rPr>
          <w:rFonts w:ascii="Times New Roman" w:hAnsi="Times New Roman" w:cs="Times New Roman"/>
          <w:sz w:val="28"/>
          <w:szCs w:val="28"/>
        </w:rPr>
        <w:t>ё</w:t>
      </w:r>
      <w:r w:rsidRPr="003E152D">
        <w:rPr>
          <w:rFonts w:ascii="Times New Roman" w:hAnsi="Times New Roman" w:cs="Times New Roman"/>
          <w:sz w:val="28"/>
          <w:szCs w:val="28"/>
        </w:rPr>
        <w:t xml:space="preserve">дорова, </w:t>
      </w:r>
      <w:r w:rsidR="00E7252E" w:rsidRPr="003E152D">
        <w:rPr>
          <w:rFonts w:ascii="Times New Roman" w:hAnsi="Times New Roman" w:cs="Times New Roman"/>
          <w:sz w:val="28"/>
          <w:szCs w:val="28"/>
        </w:rPr>
        <w:t>немаловажной</w:t>
      </w:r>
      <w:r w:rsidRPr="003E152D">
        <w:rPr>
          <w:rFonts w:ascii="Times New Roman" w:hAnsi="Times New Roman" w:cs="Times New Roman"/>
          <w:sz w:val="28"/>
          <w:szCs w:val="28"/>
        </w:rPr>
        <w:t xml:space="preserve"> для раннего русского кинематографа</w:t>
      </w:r>
      <w:r w:rsidR="00E7252E" w:rsidRPr="003E152D">
        <w:rPr>
          <w:rFonts w:ascii="Times New Roman" w:hAnsi="Times New Roman" w:cs="Times New Roman"/>
          <w:sz w:val="28"/>
          <w:szCs w:val="28"/>
        </w:rPr>
        <w:t xml:space="preserve"> фигуры</w:t>
      </w:r>
      <w:r w:rsidRPr="003E152D">
        <w:rPr>
          <w:rFonts w:ascii="Times New Roman" w:hAnsi="Times New Roman" w:cs="Times New Roman"/>
          <w:sz w:val="28"/>
          <w:szCs w:val="28"/>
        </w:rPr>
        <w:t xml:space="preserve"> (также писавш</w:t>
      </w:r>
      <w:r w:rsidR="00E7252E" w:rsidRPr="003E152D">
        <w:rPr>
          <w:rFonts w:ascii="Times New Roman" w:hAnsi="Times New Roman" w:cs="Times New Roman"/>
          <w:sz w:val="28"/>
          <w:szCs w:val="28"/>
        </w:rPr>
        <w:t>ей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lastRenderedPageBreak/>
        <w:t>сценарии). Инсценировка романа</w:t>
      </w:r>
      <w:r w:rsidR="0051368A" w:rsidRPr="003E152D">
        <w:rPr>
          <w:rFonts w:ascii="Times New Roman" w:hAnsi="Times New Roman" w:cs="Times New Roman"/>
          <w:sz w:val="28"/>
          <w:szCs w:val="28"/>
        </w:rPr>
        <w:t xml:space="preserve"> Фёдорова</w:t>
      </w:r>
      <w:r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Pr="003E152D">
        <w:rPr>
          <w:rFonts w:ascii="Times New Roman" w:hAnsi="Times New Roman" w:cs="Times New Roman"/>
          <w:b/>
          <w:sz w:val="28"/>
          <w:szCs w:val="28"/>
        </w:rPr>
        <w:t>«Его глаза» (1916)</w:t>
      </w:r>
      <w:r w:rsidR="00882B01" w:rsidRPr="003E152D">
        <w:rPr>
          <w:rFonts w:ascii="Times New Roman" w:hAnsi="Times New Roman" w:cs="Times New Roman"/>
          <w:sz w:val="28"/>
          <w:szCs w:val="28"/>
        </w:rPr>
        <w:t>, по мнению критика «</w:t>
      </w:r>
      <w:proofErr w:type="spellStart"/>
      <w:r w:rsidR="00882B01" w:rsidRPr="003E152D">
        <w:rPr>
          <w:rFonts w:ascii="Times New Roman" w:hAnsi="Times New Roman" w:cs="Times New Roman"/>
          <w:sz w:val="28"/>
          <w:szCs w:val="28"/>
        </w:rPr>
        <w:t>Проэктора</w:t>
      </w:r>
      <w:proofErr w:type="spellEnd"/>
      <w:r w:rsidR="00882B01" w:rsidRPr="003E152D">
        <w:rPr>
          <w:rFonts w:ascii="Times New Roman" w:hAnsi="Times New Roman" w:cs="Times New Roman"/>
          <w:sz w:val="28"/>
          <w:szCs w:val="28"/>
        </w:rPr>
        <w:t>», «во многих отношениях удалась и заслуживает самого тщательного анализа</w:t>
      </w:r>
      <w:r w:rsidR="0051368A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2"/>
      </w:r>
      <w:r w:rsidR="00882B01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B72C82" w:rsidRPr="003E152D">
        <w:rPr>
          <w:rFonts w:ascii="Times New Roman" w:hAnsi="Times New Roman" w:cs="Times New Roman"/>
          <w:sz w:val="28"/>
          <w:szCs w:val="28"/>
        </w:rPr>
        <w:t>Роман</w:t>
      </w:r>
      <w:r w:rsidR="00882B01" w:rsidRPr="003E152D">
        <w:rPr>
          <w:rFonts w:ascii="Times New Roman" w:hAnsi="Times New Roman" w:cs="Times New Roman"/>
          <w:sz w:val="28"/>
          <w:szCs w:val="28"/>
        </w:rPr>
        <w:t xml:space="preserve"> Ф</w:t>
      </w:r>
      <w:r w:rsidR="00B73566" w:rsidRPr="003E152D">
        <w:rPr>
          <w:rFonts w:ascii="Times New Roman" w:hAnsi="Times New Roman" w:cs="Times New Roman"/>
          <w:sz w:val="28"/>
          <w:szCs w:val="28"/>
        </w:rPr>
        <w:t>ё</w:t>
      </w:r>
      <w:r w:rsidR="00882B01" w:rsidRPr="003E152D">
        <w:rPr>
          <w:rFonts w:ascii="Times New Roman" w:hAnsi="Times New Roman" w:cs="Times New Roman"/>
          <w:sz w:val="28"/>
          <w:szCs w:val="28"/>
        </w:rPr>
        <w:t xml:space="preserve">дорова оценивается рецензентом высоко, и «если бы лица, выполнявшие эту картину (режиссер и артисты) подошли к ней с обычной кинематографической меркой, и стали выдвигать на первый план внешний драматизм событий, выделяя </w:t>
      </w:r>
      <w:r w:rsidR="00057210" w:rsidRPr="003E152D">
        <w:rPr>
          <w:rFonts w:ascii="Times New Roman" w:hAnsi="Times New Roman" w:cs="Times New Roman"/>
          <w:sz w:val="28"/>
          <w:szCs w:val="28"/>
        </w:rPr>
        <w:t>„</w:t>
      </w:r>
      <w:r w:rsidR="00882B01" w:rsidRPr="003E152D">
        <w:rPr>
          <w:rFonts w:ascii="Times New Roman" w:hAnsi="Times New Roman" w:cs="Times New Roman"/>
          <w:sz w:val="28"/>
          <w:szCs w:val="28"/>
        </w:rPr>
        <w:t>эффектные</w:t>
      </w:r>
      <w:r w:rsidR="00057210" w:rsidRPr="003E152D">
        <w:rPr>
          <w:rFonts w:ascii="Times New Roman" w:hAnsi="Times New Roman" w:cs="Times New Roman"/>
          <w:sz w:val="28"/>
          <w:szCs w:val="28"/>
        </w:rPr>
        <w:t>“</w:t>
      </w:r>
      <w:r w:rsidR="00882B01" w:rsidRPr="003E152D">
        <w:rPr>
          <w:rFonts w:ascii="Times New Roman" w:hAnsi="Times New Roman" w:cs="Times New Roman"/>
          <w:sz w:val="28"/>
          <w:szCs w:val="28"/>
        </w:rPr>
        <w:t xml:space="preserve"> трагические моменты – получилась бы шаблонная </w:t>
      </w:r>
      <w:r w:rsidR="00057210" w:rsidRPr="003E152D">
        <w:rPr>
          <w:rFonts w:ascii="Times New Roman" w:hAnsi="Times New Roman" w:cs="Times New Roman"/>
          <w:sz w:val="28"/>
          <w:szCs w:val="28"/>
        </w:rPr>
        <w:t>„</w:t>
      </w:r>
      <w:r w:rsidR="00882B01" w:rsidRPr="003E152D">
        <w:rPr>
          <w:rFonts w:ascii="Times New Roman" w:hAnsi="Times New Roman" w:cs="Times New Roman"/>
          <w:sz w:val="28"/>
          <w:szCs w:val="28"/>
        </w:rPr>
        <w:t>потрясающая</w:t>
      </w:r>
      <w:r w:rsidR="00057210" w:rsidRPr="003E152D">
        <w:rPr>
          <w:rFonts w:ascii="Times New Roman" w:hAnsi="Times New Roman" w:cs="Times New Roman"/>
          <w:sz w:val="28"/>
          <w:szCs w:val="28"/>
        </w:rPr>
        <w:t>“</w:t>
      </w:r>
      <w:r w:rsidR="00882B01" w:rsidRPr="003E152D">
        <w:rPr>
          <w:rFonts w:ascii="Times New Roman" w:hAnsi="Times New Roman" w:cs="Times New Roman"/>
          <w:sz w:val="28"/>
          <w:szCs w:val="28"/>
        </w:rPr>
        <w:t xml:space="preserve"> кинодрама с изменами, ревностью, </w:t>
      </w:r>
      <w:proofErr w:type="spellStart"/>
      <w:r w:rsidR="00882B01" w:rsidRPr="003E152D">
        <w:rPr>
          <w:rFonts w:ascii="Times New Roman" w:hAnsi="Times New Roman" w:cs="Times New Roman"/>
          <w:sz w:val="28"/>
          <w:szCs w:val="28"/>
        </w:rPr>
        <w:t>облитием</w:t>
      </w:r>
      <w:proofErr w:type="spellEnd"/>
      <w:r w:rsidR="00882B01" w:rsidRPr="003E152D">
        <w:rPr>
          <w:rFonts w:ascii="Times New Roman" w:hAnsi="Times New Roman" w:cs="Times New Roman"/>
          <w:sz w:val="28"/>
          <w:szCs w:val="28"/>
        </w:rPr>
        <w:t xml:space="preserve"> серной кислотой – и прочими ужасами. Но этого, к счастью, не случилось.</w:t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 Режиссер и исполнители ясно поняли, что нельзя насиловать инсценируемое произведение, превращая его во что ни стало из повествовательного в драматическое»</w:t>
      </w:r>
      <w:r w:rsidR="0051368A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3"/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E7252E" w:rsidRPr="003E152D">
        <w:rPr>
          <w:rFonts w:ascii="Times New Roman" w:hAnsi="Times New Roman" w:cs="Times New Roman"/>
          <w:sz w:val="28"/>
          <w:szCs w:val="28"/>
        </w:rPr>
        <w:t>И</w:t>
      </w:r>
      <w:r w:rsidR="005218B2" w:rsidRPr="003E152D">
        <w:rPr>
          <w:rFonts w:ascii="Times New Roman" w:hAnsi="Times New Roman" w:cs="Times New Roman"/>
          <w:sz w:val="28"/>
          <w:szCs w:val="28"/>
        </w:rPr>
        <w:t>нтересно использование слова «кинематографический» («кинематографическая мерка») как негативного, как почти синонима примитивности. Рецензент на редкость внимателен, занимается анализом, а не безапелляционн</w:t>
      </w:r>
      <w:r w:rsidR="00E7252E" w:rsidRPr="003E152D">
        <w:rPr>
          <w:rFonts w:ascii="Times New Roman" w:hAnsi="Times New Roman" w:cs="Times New Roman"/>
          <w:sz w:val="28"/>
          <w:szCs w:val="28"/>
        </w:rPr>
        <w:t>ым</w:t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E7252E" w:rsidRPr="003E152D">
        <w:rPr>
          <w:rFonts w:ascii="Times New Roman" w:hAnsi="Times New Roman" w:cs="Times New Roman"/>
          <w:sz w:val="28"/>
          <w:szCs w:val="28"/>
        </w:rPr>
        <w:t>награждением</w:t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 произведения эпитетами и ярлыками, что главенствовало в рецензиях, процитированных выше. Критик отмети</w:t>
      </w:r>
      <w:r w:rsidR="00E7252E" w:rsidRPr="003E152D">
        <w:rPr>
          <w:rFonts w:ascii="Times New Roman" w:hAnsi="Times New Roman" w:cs="Times New Roman"/>
          <w:sz w:val="28"/>
          <w:szCs w:val="28"/>
        </w:rPr>
        <w:t xml:space="preserve">л </w:t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занимательную деталь </w:t>
      </w:r>
      <w:r w:rsidR="00B72C82" w:rsidRPr="003E152D">
        <w:rPr>
          <w:rFonts w:ascii="Times New Roman" w:hAnsi="Times New Roman" w:cs="Times New Roman"/>
          <w:sz w:val="28"/>
          <w:szCs w:val="28"/>
        </w:rPr>
        <w:t>–</w:t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B72C82" w:rsidRPr="003E152D">
        <w:rPr>
          <w:rFonts w:ascii="Times New Roman" w:hAnsi="Times New Roman" w:cs="Times New Roman"/>
          <w:sz w:val="28"/>
          <w:szCs w:val="28"/>
        </w:rPr>
        <w:t xml:space="preserve">фигурирование в фильме </w:t>
      </w:r>
      <w:r w:rsidR="005218B2" w:rsidRPr="003E152D">
        <w:rPr>
          <w:rFonts w:ascii="Times New Roman" w:hAnsi="Times New Roman" w:cs="Times New Roman"/>
          <w:sz w:val="28"/>
          <w:szCs w:val="28"/>
        </w:rPr>
        <w:t>романа Ф</w:t>
      </w:r>
      <w:r w:rsidR="00B73566" w:rsidRPr="003E152D">
        <w:rPr>
          <w:rFonts w:ascii="Times New Roman" w:hAnsi="Times New Roman" w:cs="Times New Roman"/>
          <w:sz w:val="28"/>
          <w:szCs w:val="28"/>
        </w:rPr>
        <w:t>ё</w:t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дорова, который читает героиня в начальной и </w:t>
      </w:r>
      <w:r w:rsidR="00E7252E" w:rsidRPr="003E152D">
        <w:rPr>
          <w:rFonts w:ascii="Times New Roman" w:hAnsi="Times New Roman" w:cs="Times New Roman"/>
          <w:sz w:val="28"/>
          <w:szCs w:val="28"/>
        </w:rPr>
        <w:t>заключительной</w:t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 сценах фильма. В финале девушка закрывает роман и «грустно-задумчиво смотрит на зрителя»</w:t>
      </w:r>
      <w:r w:rsidR="00762D79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4"/>
      </w:r>
      <w:r w:rsidR="005218B2" w:rsidRPr="003E152D">
        <w:rPr>
          <w:rFonts w:ascii="Times New Roman" w:hAnsi="Times New Roman" w:cs="Times New Roman"/>
          <w:sz w:val="28"/>
          <w:szCs w:val="28"/>
        </w:rPr>
        <w:t>, что, по мнению автора рецензии, является примером «</w:t>
      </w:r>
      <w:r w:rsidR="00057210" w:rsidRPr="003E152D">
        <w:rPr>
          <w:rFonts w:ascii="Times New Roman" w:hAnsi="Times New Roman" w:cs="Times New Roman"/>
          <w:sz w:val="28"/>
          <w:szCs w:val="28"/>
        </w:rPr>
        <w:t>„</w:t>
      </w:r>
      <w:r w:rsidR="005218B2" w:rsidRPr="003E152D">
        <w:rPr>
          <w:rFonts w:ascii="Times New Roman" w:hAnsi="Times New Roman" w:cs="Times New Roman"/>
          <w:sz w:val="28"/>
          <w:szCs w:val="28"/>
        </w:rPr>
        <w:t>нем</w:t>
      </w:r>
      <w:r w:rsidR="00057210" w:rsidRPr="003E152D">
        <w:rPr>
          <w:rFonts w:ascii="Times New Roman" w:hAnsi="Times New Roman" w:cs="Times New Roman"/>
          <w:sz w:val="28"/>
          <w:szCs w:val="28"/>
        </w:rPr>
        <w:t>ых</w:t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 разговор</w:t>
      </w:r>
      <w:r w:rsidR="00057210" w:rsidRPr="003E152D">
        <w:rPr>
          <w:rFonts w:ascii="Times New Roman" w:hAnsi="Times New Roman" w:cs="Times New Roman"/>
          <w:sz w:val="28"/>
          <w:szCs w:val="28"/>
        </w:rPr>
        <w:t>ов“</w:t>
      </w:r>
      <w:r w:rsidR="005218B2" w:rsidRPr="003E152D">
        <w:rPr>
          <w:rFonts w:ascii="Times New Roman" w:hAnsi="Times New Roman" w:cs="Times New Roman"/>
          <w:sz w:val="28"/>
          <w:szCs w:val="28"/>
        </w:rPr>
        <w:t xml:space="preserve"> нашего </w:t>
      </w:r>
      <w:proofErr w:type="spellStart"/>
      <w:r w:rsidR="005218B2" w:rsidRPr="003E152D">
        <w:rPr>
          <w:rFonts w:ascii="Times New Roman" w:hAnsi="Times New Roman" w:cs="Times New Roman"/>
          <w:sz w:val="28"/>
          <w:szCs w:val="28"/>
        </w:rPr>
        <w:t>кинемо</w:t>
      </w:r>
      <w:proofErr w:type="spellEnd"/>
      <w:r w:rsidR="005218B2" w:rsidRPr="003E152D">
        <w:rPr>
          <w:rFonts w:ascii="Times New Roman" w:hAnsi="Times New Roman" w:cs="Times New Roman"/>
          <w:sz w:val="28"/>
          <w:szCs w:val="28"/>
        </w:rPr>
        <w:t>»</w:t>
      </w:r>
      <w:r w:rsidR="0051368A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5"/>
      </w:r>
      <w:r w:rsidR="005218B2" w:rsidRPr="003E152D">
        <w:rPr>
          <w:rFonts w:ascii="Times New Roman" w:hAnsi="Times New Roman" w:cs="Times New Roman"/>
          <w:sz w:val="28"/>
          <w:szCs w:val="28"/>
        </w:rPr>
        <w:t>, которые отличаются от разговоров театра драмы – не бьют по нервам, но производят особое впечатление</w:t>
      </w:r>
      <w:r w:rsidR="00116AC8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7EF9D123" w14:textId="3319C593" w:rsidR="00160EA7" w:rsidRPr="003E152D" w:rsidRDefault="00D27794" w:rsidP="00D2779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Не обошлось в кино этих лет без экранизаций произведений А. М.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Пазухина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Разговор о картине </w:t>
      </w:r>
      <w:r w:rsidRPr="003E152D">
        <w:rPr>
          <w:rFonts w:ascii="Times New Roman" w:hAnsi="Times New Roman" w:cs="Times New Roman"/>
          <w:b/>
          <w:sz w:val="28"/>
          <w:szCs w:val="28"/>
        </w:rPr>
        <w:t>«Розы в крови» (1916)</w:t>
      </w:r>
      <w:r w:rsidRPr="003E152D">
        <w:rPr>
          <w:rFonts w:ascii="Times New Roman" w:hAnsi="Times New Roman" w:cs="Times New Roman"/>
          <w:sz w:val="28"/>
          <w:szCs w:val="28"/>
        </w:rPr>
        <w:t xml:space="preserve"> критик начинает с обобщения: «В инсценировках романов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Пазухина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получается почти всегда странная смесь бытового художественного элемента с эпизодами „уголовной“ мелодрамы </w:t>
      </w:r>
      <w:r w:rsidRPr="003E152D">
        <w:rPr>
          <w:rFonts w:ascii="Times New Roman" w:hAnsi="Times New Roman" w:cs="Times New Roman"/>
          <w:sz w:val="28"/>
          <w:szCs w:val="28"/>
        </w:rPr>
        <w:lastRenderedPageBreak/>
        <w:t>низшего сорта»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6"/>
      </w:r>
      <w:r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116AC8" w:rsidRPr="003E152D">
        <w:rPr>
          <w:rFonts w:ascii="Times New Roman" w:hAnsi="Times New Roman" w:cs="Times New Roman"/>
          <w:sz w:val="28"/>
          <w:szCs w:val="28"/>
        </w:rPr>
        <w:t>Х</w:t>
      </w:r>
      <w:r w:rsidRPr="003E152D">
        <w:rPr>
          <w:rFonts w:ascii="Times New Roman" w:hAnsi="Times New Roman" w:cs="Times New Roman"/>
          <w:sz w:val="28"/>
          <w:szCs w:val="28"/>
        </w:rPr>
        <w:t>отя, как отмечает критик, сначала в данном фильме все обстоит «благополучно &lt;…&gt; заканчивается картина обычной кинематографической уголовщиной, мало правдоподобной»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7"/>
      </w:r>
      <w:r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116AC8" w:rsidRPr="003E152D">
        <w:rPr>
          <w:rFonts w:ascii="Times New Roman" w:hAnsi="Times New Roman" w:cs="Times New Roman"/>
          <w:sz w:val="28"/>
          <w:szCs w:val="28"/>
        </w:rPr>
        <w:t xml:space="preserve">Обратим внимание на контекст использование слова «кинематографический»: сюжетная «уголовщина» в картине мира рецензента явление обыденно кинематографическое. </w:t>
      </w:r>
      <w:r w:rsidRPr="003E152D">
        <w:rPr>
          <w:rFonts w:ascii="Times New Roman" w:hAnsi="Times New Roman" w:cs="Times New Roman"/>
          <w:sz w:val="28"/>
          <w:szCs w:val="28"/>
        </w:rPr>
        <w:t>Подробный пересказ сюжета достаточно нейтрален, лишен иронического или саркастического тона.</w:t>
      </w:r>
    </w:p>
    <w:p w14:paraId="5970DEA2" w14:textId="4B52CDED" w:rsidR="00160EA7" w:rsidRPr="003E152D" w:rsidRDefault="00D27794" w:rsidP="00E860E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Картина же </w:t>
      </w:r>
      <w:r w:rsidRPr="003E152D">
        <w:rPr>
          <w:rFonts w:ascii="Times New Roman" w:hAnsi="Times New Roman" w:cs="Times New Roman"/>
          <w:b/>
          <w:sz w:val="28"/>
          <w:szCs w:val="28"/>
        </w:rPr>
        <w:t>«Ястребиное гнездо» (1916)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по другому произведению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Пазухина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произвела благоприятное впечатление на рецензента 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». «Хотя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Пазухин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известен главным образом, как писатель романов криминального типа, однако, в первой серии </w:t>
      </w:r>
      <w:r w:rsidR="00E860E1" w:rsidRPr="003E152D">
        <w:rPr>
          <w:rFonts w:ascii="Times New Roman" w:hAnsi="Times New Roman" w:cs="Times New Roman"/>
          <w:sz w:val="28"/>
          <w:szCs w:val="28"/>
        </w:rPr>
        <w:t>&lt;…&gt; мы не нашли ни одного из специфических признаков, свойственных бульварно-детективным романам. Мы были приятно удивлены, увидев на экране очень интересную бытовую драму, в которой ни одно положение не выходит за пределы хорошего литературного вкуса. История &lt;…&gt; способна заинтересовать зрителя новизной положений, еще неиспользованных в кинематографии, и теми правдивыми бытовыми тонами, в которых разыграна и поставлена вся пьеса»</w:t>
      </w:r>
      <w:r w:rsidR="00E860E1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8"/>
      </w:r>
      <w:r w:rsidR="00E860E1" w:rsidRPr="003E152D">
        <w:rPr>
          <w:rFonts w:ascii="Times New Roman" w:hAnsi="Times New Roman" w:cs="Times New Roman"/>
          <w:sz w:val="28"/>
          <w:szCs w:val="28"/>
        </w:rPr>
        <w:t xml:space="preserve">. Обратим внимание на положительную коннотацию в использовании слова «бытовой», которое впоследствии приобретет в кинокритике значение скорее негативное. Интересно, что критик пишет о «хорошем литературном вкусе», говоря о произведении кинематографа (то есть, по этой логике, нужен вкус именно литературный для оценки сюжета, сценария картины). Фигура </w:t>
      </w:r>
      <w:proofErr w:type="spellStart"/>
      <w:r w:rsidR="00E860E1" w:rsidRPr="003E152D">
        <w:rPr>
          <w:rFonts w:ascii="Times New Roman" w:hAnsi="Times New Roman" w:cs="Times New Roman"/>
          <w:sz w:val="28"/>
          <w:szCs w:val="28"/>
        </w:rPr>
        <w:t>Пазухина</w:t>
      </w:r>
      <w:proofErr w:type="spellEnd"/>
      <w:r w:rsidR="00E860E1" w:rsidRPr="003E152D">
        <w:rPr>
          <w:rFonts w:ascii="Times New Roman" w:hAnsi="Times New Roman" w:cs="Times New Roman"/>
          <w:sz w:val="28"/>
          <w:szCs w:val="28"/>
        </w:rPr>
        <w:t xml:space="preserve"> как литератора, как и в рецензии выше, оценена низко, но на этот раз 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лишь </w:t>
      </w:r>
      <w:r w:rsidR="00E860E1" w:rsidRPr="003E152D">
        <w:rPr>
          <w:rFonts w:ascii="Times New Roman" w:hAnsi="Times New Roman" w:cs="Times New Roman"/>
          <w:sz w:val="28"/>
          <w:szCs w:val="28"/>
        </w:rPr>
        <w:t>оценк</w:t>
      </w:r>
      <w:r w:rsidR="00B73566" w:rsidRPr="003E152D">
        <w:rPr>
          <w:rFonts w:ascii="Times New Roman" w:hAnsi="Times New Roman" w:cs="Times New Roman"/>
          <w:sz w:val="28"/>
          <w:szCs w:val="28"/>
        </w:rPr>
        <w:t>ой</w:t>
      </w:r>
      <w:r w:rsidR="00E860E1" w:rsidRPr="003E152D">
        <w:rPr>
          <w:rFonts w:ascii="Times New Roman" w:hAnsi="Times New Roman" w:cs="Times New Roman"/>
          <w:sz w:val="28"/>
          <w:szCs w:val="28"/>
        </w:rPr>
        <w:t xml:space="preserve"> текст</w:t>
      </w:r>
      <w:r w:rsidR="00B73566" w:rsidRPr="003E152D">
        <w:rPr>
          <w:rFonts w:ascii="Times New Roman" w:hAnsi="Times New Roman" w:cs="Times New Roman"/>
          <w:sz w:val="28"/>
          <w:szCs w:val="28"/>
        </w:rPr>
        <w:t xml:space="preserve"> не ограничен</w:t>
      </w:r>
      <w:r w:rsidR="00E860E1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5F53BA05" w14:textId="4A98FFA7" w:rsidR="00E1534A" w:rsidRPr="003E152D" w:rsidRDefault="00E860E1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Наконец, мы приблизились к «классике бульвара». </w:t>
      </w:r>
      <w:r w:rsidR="00B83EE6" w:rsidRPr="003E152D">
        <w:rPr>
          <w:rFonts w:ascii="Times New Roman" w:hAnsi="Times New Roman" w:cs="Times New Roman"/>
          <w:sz w:val="28"/>
          <w:szCs w:val="28"/>
        </w:rPr>
        <w:t xml:space="preserve">Начнем с творчества </w:t>
      </w:r>
      <w:r w:rsidR="00015C17" w:rsidRPr="003E152D">
        <w:rPr>
          <w:rFonts w:ascii="Times New Roman" w:hAnsi="Times New Roman" w:cs="Times New Roman"/>
          <w:sz w:val="28"/>
          <w:szCs w:val="28"/>
        </w:rPr>
        <w:t xml:space="preserve">А. А. </w:t>
      </w:r>
      <w:r w:rsidR="00B83EE6" w:rsidRPr="003E152D">
        <w:rPr>
          <w:rFonts w:ascii="Times New Roman" w:hAnsi="Times New Roman" w:cs="Times New Roman"/>
          <w:sz w:val="28"/>
          <w:szCs w:val="28"/>
        </w:rPr>
        <w:t xml:space="preserve">Вербицкой, которая стала на определенное время звездой кинематографа – </w:t>
      </w:r>
      <w:r w:rsidR="00B83EE6" w:rsidRPr="003E152D">
        <w:rPr>
          <w:rFonts w:ascii="Times New Roman" w:hAnsi="Times New Roman" w:cs="Times New Roman"/>
          <w:sz w:val="28"/>
          <w:szCs w:val="28"/>
        </w:rPr>
        <w:lastRenderedPageBreak/>
        <w:t>обратим внимание на факт, что на афише экранизации ее произведения «Елена Павловна и Сережка» (1915) указано крупно имя автора первоисточника, а не режиссера или актера.</w:t>
      </w:r>
      <w:r w:rsidR="00F97E5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8D0FBF" w:rsidRPr="003E152D">
        <w:rPr>
          <w:rFonts w:ascii="Times New Roman" w:hAnsi="Times New Roman" w:cs="Times New Roman"/>
          <w:sz w:val="28"/>
          <w:szCs w:val="28"/>
        </w:rPr>
        <w:t xml:space="preserve">То, что вышло, по мнению рецензента, в экранизации 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«Петербургских трущоб» </w:t>
      </w:r>
      <w:r w:rsidR="008D0FBF" w:rsidRPr="003E152D">
        <w:rPr>
          <w:rFonts w:ascii="Times New Roman" w:hAnsi="Times New Roman" w:cs="Times New Roman"/>
          <w:sz w:val="28"/>
          <w:szCs w:val="28"/>
        </w:rPr>
        <w:t xml:space="preserve">Крестовского – сжать действо романа адекватно хронометражу кинокартины – не вышло в экранизации «Духа времени» Вербицкой, выпущенной под названием </w:t>
      </w:r>
      <w:r w:rsidR="008D0FBF" w:rsidRPr="003E152D">
        <w:rPr>
          <w:rFonts w:ascii="Times New Roman" w:hAnsi="Times New Roman" w:cs="Times New Roman"/>
          <w:b/>
          <w:sz w:val="28"/>
          <w:szCs w:val="28"/>
        </w:rPr>
        <w:t xml:space="preserve">«Андрей </w:t>
      </w:r>
      <w:proofErr w:type="spellStart"/>
      <w:r w:rsidR="008D0FBF" w:rsidRPr="003E152D">
        <w:rPr>
          <w:rFonts w:ascii="Times New Roman" w:hAnsi="Times New Roman" w:cs="Times New Roman"/>
          <w:b/>
          <w:sz w:val="28"/>
          <w:szCs w:val="28"/>
        </w:rPr>
        <w:t>Тобольцев</w:t>
      </w:r>
      <w:proofErr w:type="spellEnd"/>
      <w:r w:rsidR="008D0FBF" w:rsidRPr="003E152D">
        <w:rPr>
          <w:rFonts w:ascii="Times New Roman" w:hAnsi="Times New Roman" w:cs="Times New Roman"/>
          <w:b/>
          <w:sz w:val="28"/>
          <w:szCs w:val="28"/>
        </w:rPr>
        <w:t>»</w:t>
      </w:r>
      <w:r w:rsidR="00861624" w:rsidRPr="003E152D">
        <w:rPr>
          <w:rFonts w:ascii="Times New Roman" w:hAnsi="Times New Roman" w:cs="Times New Roman"/>
          <w:b/>
          <w:sz w:val="28"/>
          <w:szCs w:val="28"/>
        </w:rPr>
        <w:t xml:space="preserve"> (1915)</w:t>
      </w:r>
      <w:r w:rsidR="008D0FBF" w:rsidRPr="003E152D">
        <w:rPr>
          <w:rFonts w:ascii="Times New Roman" w:hAnsi="Times New Roman" w:cs="Times New Roman"/>
          <w:b/>
          <w:sz w:val="28"/>
          <w:szCs w:val="28"/>
        </w:rPr>
        <w:t>.</w:t>
      </w:r>
      <w:r w:rsidR="008D0FBF" w:rsidRPr="003E152D">
        <w:rPr>
          <w:rFonts w:ascii="Times New Roman" w:hAnsi="Times New Roman" w:cs="Times New Roman"/>
          <w:sz w:val="28"/>
          <w:szCs w:val="28"/>
        </w:rPr>
        <w:t xml:space="preserve"> Инсценировка, по мнению критика, «слишком обильна содержанием &lt;…&gt; при желании автора показать на экране все детали романа</w:t>
      </w:r>
      <w:r w:rsidR="00E1534A" w:rsidRPr="003E152D">
        <w:rPr>
          <w:rFonts w:ascii="Times New Roman" w:hAnsi="Times New Roman" w:cs="Times New Roman"/>
          <w:sz w:val="28"/>
          <w:szCs w:val="28"/>
        </w:rPr>
        <w:t xml:space="preserve"> получается нагромождение побочных эпизодов, за которыми подчас трудно следить зрителю. Материала хватило бы на 3, а не 2 серии</w:t>
      </w:r>
      <w:r w:rsidR="003B70C4" w:rsidRPr="003E152D">
        <w:rPr>
          <w:rFonts w:ascii="Times New Roman" w:hAnsi="Times New Roman" w:cs="Times New Roman"/>
          <w:sz w:val="28"/>
          <w:szCs w:val="28"/>
        </w:rPr>
        <w:t xml:space="preserve"> &lt;…&gt; Утомительны излишне длинные надписи»</w:t>
      </w:r>
      <w:r w:rsidR="00E1534A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79"/>
      </w:r>
      <w:r w:rsidR="00E1534A" w:rsidRPr="003E152D">
        <w:rPr>
          <w:rFonts w:ascii="Times New Roman" w:hAnsi="Times New Roman" w:cs="Times New Roman"/>
          <w:sz w:val="28"/>
          <w:szCs w:val="28"/>
        </w:rPr>
        <w:t xml:space="preserve">. В остальном рецензент называет картину удовлетворительной, хотя перечисление ее достоинств занимает 5 из 15 строк. Этот текст </w:t>
      </w:r>
      <w:r w:rsidR="00116AC8" w:rsidRPr="003E152D">
        <w:rPr>
          <w:rFonts w:ascii="Times New Roman" w:hAnsi="Times New Roman" w:cs="Times New Roman"/>
          <w:sz w:val="28"/>
          <w:szCs w:val="28"/>
        </w:rPr>
        <w:t>забавен</w:t>
      </w:r>
      <w:r w:rsidR="00E1534A" w:rsidRPr="003E152D">
        <w:rPr>
          <w:rFonts w:ascii="Times New Roman" w:hAnsi="Times New Roman" w:cs="Times New Roman"/>
          <w:sz w:val="28"/>
          <w:szCs w:val="28"/>
        </w:rPr>
        <w:t xml:space="preserve"> в сопоставлении с текстом о «Петербургских трущобах», особенно учитывая, что текст Крестовского почти в 2 раза больше романа Вербицкой.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C5798" w:rsidRPr="003E152D">
        <w:rPr>
          <w:rFonts w:ascii="Times New Roman" w:hAnsi="Times New Roman" w:cs="Times New Roman"/>
          <w:sz w:val="28"/>
          <w:szCs w:val="28"/>
        </w:rPr>
        <w:t>Вторит тексту из «Сине-фоно» короткий текст из «</w:t>
      </w:r>
      <w:proofErr w:type="spellStart"/>
      <w:r w:rsidR="00CC5798" w:rsidRPr="003E152D">
        <w:rPr>
          <w:rFonts w:ascii="Times New Roman" w:hAnsi="Times New Roman" w:cs="Times New Roman"/>
          <w:sz w:val="28"/>
          <w:szCs w:val="28"/>
        </w:rPr>
        <w:t>Проэктора</w:t>
      </w:r>
      <w:proofErr w:type="spellEnd"/>
      <w:r w:rsidR="00CC5798" w:rsidRPr="003E152D">
        <w:rPr>
          <w:rFonts w:ascii="Times New Roman" w:hAnsi="Times New Roman" w:cs="Times New Roman"/>
          <w:sz w:val="28"/>
          <w:szCs w:val="28"/>
        </w:rPr>
        <w:t>»: «Картина чрезмерно растянута (4,000 м.). Постановка убогая, исполнение плохое, фотография оставляет желать много лучшего»</w:t>
      </w:r>
      <w:r w:rsidR="00DB4A50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0"/>
      </w:r>
      <w:r w:rsidR="00CC5798" w:rsidRPr="003E152D">
        <w:rPr>
          <w:rFonts w:ascii="Times New Roman" w:hAnsi="Times New Roman" w:cs="Times New Roman"/>
          <w:sz w:val="28"/>
          <w:szCs w:val="28"/>
        </w:rPr>
        <w:t>. Автор замечает, что даже «участие автора в постановке не спасло картины»</w:t>
      </w:r>
      <w:r w:rsidR="00DB4A50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1"/>
      </w:r>
      <w:r w:rsidR="00CC5798" w:rsidRPr="003E152D">
        <w:rPr>
          <w:rFonts w:ascii="Times New Roman" w:hAnsi="Times New Roman" w:cs="Times New Roman"/>
          <w:sz w:val="28"/>
          <w:szCs w:val="28"/>
        </w:rPr>
        <w:t>, что, кстати, достаточно уважительно по отношению к Вербицкой (хотя т</w:t>
      </w:r>
      <w:r w:rsidR="00116AC8" w:rsidRPr="003E152D">
        <w:rPr>
          <w:rFonts w:ascii="Times New Roman" w:hAnsi="Times New Roman" w:cs="Times New Roman"/>
          <w:sz w:val="28"/>
          <w:szCs w:val="28"/>
        </w:rPr>
        <w:t>е</w:t>
      </w:r>
      <w:r w:rsidR="00CC5798" w:rsidRPr="003E152D">
        <w:rPr>
          <w:rFonts w:ascii="Times New Roman" w:hAnsi="Times New Roman" w:cs="Times New Roman"/>
          <w:sz w:val="28"/>
          <w:szCs w:val="28"/>
        </w:rPr>
        <w:t xml:space="preserve"> же </w:t>
      </w:r>
      <w:r w:rsidR="00116AC8" w:rsidRPr="003E152D">
        <w:rPr>
          <w:rFonts w:ascii="Times New Roman" w:hAnsi="Times New Roman" w:cs="Times New Roman"/>
          <w:sz w:val="28"/>
          <w:szCs w:val="28"/>
        </w:rPr>
        <w:t>слова</w:t>
      </w:r>
      <w:r w:rsidR="00CC5798" w:rsidRPr="003E152D">
        <w:rPr>
          <w:rFonts w:ascii="Times New Roman" w:hAnsi="Times New Roman" w:cs="Times New Roman"/>
          <w:sz w:val="28"/>
          <w:szCs w:val="28"/>
        </w:rPr>
        <w:t xml:space="preserve"> в другом оформлении могла подстегнуть к мысли об эзоповом языке, где эта же фраза </w:t>
      </w:r>
      <w:r w:rsidR="00116AC8" w:rsidRPr="003E152D">
        <w:rPr>
          <w:rFonts w:ascii="Times New Roman" w:hAnsi="Times New Roman" w:cs="Times New Roman"/>
          <w:sz w:val="28"/>
          <w:szCs w:val="28"/>
        </w:rPr>
        <w:t>оказалась</w:t>
      </w:r>
      <w:r w:rsidR="00CC5798" w:rsidRPr="003E152D">
        <w:rPr>
          <w:rFonts w:ascii="Times New Roman" w:hAnsi="Times New Roman" w:cs="Times New Roman"/>
          <w:sz w:val="28"/>
          <w:szCs w:val="28"/>
        </w:rPr>
        <w:t xml:space="preserve"> бы уничижительной).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9F4137" w:rsidRPr="003E152D">
        <w:rPr>
          <w:rFonts w:ascii="Times New Roman" w:hAnsi="Times New Roman" w:cs="Times New Roman"/>
          <w:sz w:val="28"/>
          <w:szCs w:val="28"/>
        </w:rPr>
        <w:t>Критика, впрочем, не помешала успеху экранизации чрезвычайно известной писательницы: как было отмечено в одном из следующих номеров «Сине-фоно», она «прошла с огромным успехом &lt;…&gt; при переполненных сборах»</w:t>
      </w:r>
      <w:r w:rsidR="009F4137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2"/>
      </w:r>
      <w:r w:rsidR="009F4137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385410EA" w14:textId="4597A7F8" w:rsidR="00F52A67" w:rsidRPr="003E152D" w:rsidRDefault="00F52A67" w:rsidP="00F52A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При обзоре другой адаптации Вербицкой, картины </w:t>
      </w:r>
      <w:r w:rsidRPr="003E152D">
        <w:rPr>
          <w:rFonts w:ascii="Times New Roman" w:hAnsi="Times New Roman" w:cs="Times New Roman"/>
          <w:b/>
          <w:sz w:val="28"/>
          <w:szCs w:val="28"/>
        </w:rPr>
        <w:t>«Победители и побежденные» (1917)</w:t>
      </w:r>
      <w:r w:rsidRPr="003E152D">
        <w:rPr>
          <w:rFonts w:ascii="Times New Roman" w:hAnsi="Times New Roman" w:cs="Times New Roman"/>
          <w:sz w:val="28"/>
          <w:szCs w:val="28"/>
        </w:rPr>
        <w:t xml:space="preserve">, критик начинает с замечания, что, несмотря на анонс, </w:t>
      </w:r>
      <w:r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эта картина является не полной инсценировкой романа Вербицкой «Ключи счастья», но адаптацией лишь части произведения. Слово «полной», заявленное в анонсе, препарируется рецензентом: «Романа Мани с Нелидовым, как это ни странно для </w:t>
      </w:r>
      <w:r w:rsidR="0026615C" w:rsidRPr="003E152D">
        <w:rPr>
          <w:rFonts w:ascii="Times New Roman" w:hAnsi="Times New Roman" w:cs="Times New Roman"/>
          <w:sz w:val="28"/>
          <w:szCs w:val="28"/>
        </w:rPr>
        <w:t>„</w:t>
      </w:r>
      <w:r w:rsidRPr="003E152D">
        <w:rPr>
          <w:rFonts w:ascii="Times New Roman" w:hAnsi="Times New Roman" w:cs="Times New Roman"/>
          <w:sz w:val="28"/>
          <w:szCs w:val="28"/>
        </w:rPr>
        <w:t>полной</w:t>
      </w:r>
      <w:r w:rsidR="0026615C" w:rsidRPr="003E152D">
        <w:rPr>
          <w:rFonts w:ascii="Times New Roman" w:hAnsi="Times New Roman" w:cs="Times New Roman"/>
          <w:sz w:val="28"/>
          <w:szCs w:val="28"/>
        </w:rPr>
        <w:t>“</w:t>
      </w:r>
      <w:r w:rsidRPr="003E152D">
        <w:rPr>
          <w:rFonts w:ascii="Times New Roman" w:hAnsi="Times New Roman" w:cs="Times New Roman"/>
          <w:sz w:val="28"/>
          <w:szCs w:val="28"/>
        </w:rPr>
        <w:t xml:space="preserve"> кино-иллюстрации, в картине нет»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3"/>
      </w:r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>Роман Вербицкой не оценивается с литературной точки зрения напрямую, но автор оценивает его популярность и актуальность (</w:t>
      </w:r>
      <w:r w:rsidR="003B70C4" w:rsidRPr="003E152D">
        <w:rPr>
          <w:rFonts w:ascii="Times New Roman" w:hAnsi="Times New Roman" w:cs="Times New Roman"/>
          <w:sz w:val="28"/>
          <w:szCs w:val="28"/>
        </w:rPr>
        <w:t>вновь причудливые</w:t>
      </w:r>
      <w:r w:rsidRPr="003E152D">
        <w:rPr>
          <w:rFonts w:ascii="Times New Roman" w:hAnsi="Times New Roman" w:cs="Times New Roman"/>
          <w:sz w:val="28"/>
          <w:szCs w:val="28"/>
        </w:rPr>
        <w:t xml:space="preserve"> критерии оценк</w:t>
      </w:r>
      <w:r w:rsidR="003B70C4" w:rsidRPr="003E152D">
        <w:rPr>
          <w:rFonts w:ascii="Times New Roman" w:hAnsi="Times New Roman" w:cs="Times New Roman"/>
          <w:sz w:val="28"/>
          <w:szCs w:val="28"/>
        </w:rPr>
        <w:t>и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3B70C4" w:rsidRPr="003E152D">
        <w:rPr>
          <w:rFonts w:ascii="Times New Roman" w:hAnsi="Times New Roman" w:cs="Times New Roman"/>
          <w:sz w:val="28"/>
          <w:szCs w:val="28"/>
        </w:rPr>
        <w:t xml:space="preserve">пригодности </w:t>
      </w:r>
      <w:r w:rsidRPr="003E152D">
        <w:rPr>
          <w:rFonts w:ascii="Times New Roman" w:hAnsi="Times New Roman" w:cs="Times New Roman"/>
          <w:sz w:val="28"/>
          <w:szCs w:val="28"/>
        </w:rPr>
        <w:t>материала для экранизации</w:t>
      </w:r>
      <w:r w:rsidR="003B70C4" w:rsidRPr="003E152D">
        <w:rPr>
          <w:rFonts w:ascii="Times New Roman" w:hAnsi="Times New Roman" w:cs="Times New Roman"/>
          <w:sz w:val="28"/>
          <w:szCs w:val="28"/>
        </w:rPr>
        <w:t xml:space="preserve"> – не качество текста, а его «положение» в обществе</w:t>
      </w:r>
      <w:r w:rsidRPr="003E152D">
        <w:rPr>
          <w:rFonts w:ascii="Times New Roman" w:hAnsi="Times New Roman" w:cs="Times New Roman"/>
          <w:sz w:val="28"/>
          <w:szCs w:val="28"/>
        </w:rPr>
        <w:t>): «Роман &lt;…&gt; является слишком известным и в свое время нашумевшим произведением, чтобы представлялось нужным снова входить в его оптику. Можно сказать только одно, что слава «Ключей», давно уже иссякла, интерес к ним померк, и поэтому совершенно непонятно – для чего понадобилось снова извлекать их на свет Божий. В тот момент, когда произведение это было в моде, была поставлена вполне современная и по исполнению удачная картина под тем же названием. В настоящее же время [1917 г.], когда общее внимание устремлено на картины с гораздо более жизненным и отвечающим моменту содержанием, постановка «Ключей» могла бы быть признана удачной идеей лишь при исключительно благодарных для этого данных»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4"/>
      </w:r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>Критик остался не удовлетворен зрелищем танцев в картине, которые могли ее спасти, ведь «только при условии интересного и красивого зрелища этих танцев может быть оживлено давно умершее и забытое произведение Вербицкой»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5"/>
      </w:r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26615C" w:rsidRPr="003E152D">
        <w:rPr>
          <w:rFonts w:ascii="Times New Roman" w:hAnsi="Times New Roman" w:cs="Times New Roman"/>
          <w:sz w:val="28"/>
          <w:szCs w:val="28"/>
        </w:rPr>
        <w:t xml:space="preserve"> Остаетс</w:t>
      </w:r>
      <w:r w:rsidR="00B83EE6" w:rsidRPr="003E152D">
        <w:rPr>
          <w:rFonts w:ascii="Times New Roman" w:hAnsi="Times New Roman" w:cs="Times New Roman"/>
          <w:sz w:val="28"/>
          <w:szCs w:val="28"/>
        </w:rPr>
        <w:t xml:space="preserve">я с сочувствием </w:t>
      </w:r>
      <w:r w:rsidR="0026615C" w:rsidRPr="003E152D">
        <w:rPr>
          <w:rFonts w:ascii="Times New Roman" w:hAnsi="Times New Roman" w:cs="Times New Roman"/>
          <w:sz w:val="28"/>
          <w:szCs w:val="28"/>
        </w:rPr>
        <w:t xml:space="preserve">удивиться, как быстро умирали произведения «бульвара», если еще </w:t>
      </w:r>
      <w:r w:rsidR="00116AC8" w:rsidRPr="003E152D">
        <w:rPr>
          <w:rFonts w:ascii="Times New Roman" w:hAnsi="Times New Roman" w:cs="Times New Roman"/>
          <w:sz w:val="28"/>
          <w:szCs w:val="28"/>
        </w:rPr>
        <w:t>два</w:t>
      </w:r>
      <w:r w:rsidR="0026615C" w:rsidRPr="003E152D">
        <w:rPr>
          <w:rFonts w:ascii="Times New Roman" w:hAnsi="Times New Roman" w:cs="Times New Roman"/>
          <w:sz w:val="28"/>
          <w:szCs w:val="28"/>
        </w:rPr>
        <w:t xml:space="preserve"> года назад </w:t>
      </w:r>
      <w:r w:rsidR="00B83EE6" w:rsidRPr="003E152D">
        <w:rPr>
          <w:rFonts w:ascii="Times New Roman" w:hAnsi="Times New Roman" w:cs="Times New Roman"/>
          <w:sz w:val="28"/>
          <w:szCs w:val="28"/>
        </w:rPr>
        <w:t>это</w:t>
      </w:r>
      <w:r w:rsidR="0026615C" w:rsidRPr="003E152D">
        <w:rPr>
          <w:rFonts w:ascii="Times New Roman" w:hAnsi="Times New Roman" w:cs="Times New Roman"/>
          <w:sz w:val="28"/>
          <w:szCs w:val="28"/>
        </w:rPr>
        <w:t xml:space="preserve"> произведение было </w:t>
      </w:r>
      <w:r w:rsidR="003205A7" w:rsidRPr="003E152D">
        <w:rPr>
          <w:rFonts w:ascii="Times New Roman" w:hAnsi="Times New Roman" w:cs="Times New Roman"/>
          <w:sz w:val="28"/>
          <w:szCs w:val="28"/>
        </w:rPr>
        <w:t>на пике популярности.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 xml:space="preserve">В словах критика звучит доля снисходительности, </w:t>
      </w:r>
      <w:r w:rsidR="00410585" w:rsidRPr="003E152D">
        <w:rPr>
          <w:rFonts w:ascii="Times New Roman" w:hAnsi="Times New Roman" w:cs="Times New Roman"/>
          <w:sz w:val="28"/>
          <w:szCs w:val="28"/>
        </w:rPr>
        <w:t>особенно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 словосочетании «извлекать на свет Божий» в отношении литературного произведения и отношения к нему. Тем не менее, сарказма или иронии в адрес Вербицкой мы не наблюдаем. </w:t>
      </w:r>
      <w:r w:rsidR="00410585" w:rsidRPr="003E152D">
        <w:rPr>
          <w:rFonts w:ascii="Times New Roman" w:hAnsi="Times New Roman" w:cs="Times New Roman"/>
          <w:sz w:val="28"/>
          <w:szCs w:val="28"/>
        </w:rPr>
        <w:t>З</w:t>
      </w:r>
      <w:r w:rsidRPr="003E152D">
        <w:rPr>
          <w:rFonts w:ascii="Times New Roman" w:hAnsi="Times New Roman" w:cs="Times New Roman"/>
          <w:sz w:val="28"/>
          <w:szCs w:val="28"/>
        </w:rPr>
        <w:t xml:space="preserve">авершается обзор утешительным выводом: </w:t>
      </w:r>
      <w:r w:rsidRPr="003E152D">
        <w:rPr>
          <w:rFonts w:ascii="Times New Roman" w:hAnsi="Times New Roman" w:cs="Times New Roman"/>
          <w:sz w:val="28"/>
          <w:szCs w:val="28"/>
        </w:rPr>
        <w:lastRenderedPageBreak/>
        <w:t>пусть картина поставлена «без излишней роскоши, но довольно обдуманно и разнообразно»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6"/>
      </w:r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3CCC473C" w14:textId="79F301DA" w:rsidR="008D0FBF" w:rsidRPr="003E152D" w:rsidRDefault="00E1534A" w:rsidP="0086162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Не найдется колкостей и в адрес писательницы </w:t>
      </w:r>
      <w:r w:rsidR="00BD4018" w:rsidRPr="003E152D">
        <w:rPr>
          <w:rFonts w:ascii="Times New Roman" w:hAnsi="Times New Roman" w:cs="Times New Roman"/>
          <w:sz w:val="28"/>
          <w:szCs w:val="28"/>
        </w:rPr>
        <w:t xml:space="preserve">Е. А.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Нагродской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(составлявшей, наряду с Вербицкой, часть дна, до «крошек» которого рано или поздно дойдет кинематограф) в тексте о </w:t>
      </w:r>
      <w:r w:rsidRPr="003E152D">
        <w:rPr>
          <w:rFonts w:ascii="Times New Roman" w:hAnsi="Times New Roman" w:cs="Times New Roman"/>
          <w:b/>
          <w:sz w:val="28"/>
          <w:szCs w:val="28"/>
        </w:rPr>
        <w:t>«Белой колоннаде»</w:t>
      </w:r>
      <w:r w:rsidR="00861624" w:rsidRPr="003E152D">
        <w:rPr>
          <w:rFonts w:ascii="Times New Roman" w:hAnsi="Times New Roman" w:cs="Times New Roman"/>
          <w:b/>
          <w:sz w:val="28"/>
          <w:szCs w:val="28"/>
        </w:rPr>
        <w:t xml:space="preserve"> (1915)</w:t>
      </w:r>
      <w:r w:rsidRPr="003E152D">
        <w:rPr>
          <w:rFonts w:ascii="Times New Roman" w:hAnsi="Times New Roman" w:cs="Times New Roman"/>
          <w:sz w:val="28"/>
          <w:szCs w:val="28"/>
        </w:rPr>
        <w:t xml:space="preserve">, экранизации романа писательницы. Рецензент </w:t>
      </w:r>
      <w:r w:rsidR="005D2E6C" w:rsidRPr="003E152D">
        <w:rPr>
          <w:rFonts w:ascii="Times New Roman" w:hAnsi="Times New Roman" w:cs="Times New Roman"/>
          <w:sz w:val="28"/>
          <w:szCs w:val="28"/>
        </w:rPr>
        <w:t xml:space="preserve">так </w:t>
      </w:r>
      <w:r w:rsidRPr="003E152D">
        <w:rPr>
          <w:rFonts w:ascii="Times New Roman" w:hAnsi="Times New Roman" w:cs="Times New Roman"/>
          <w:sz w:val="28"/>
          <w:szCs w:val="28"/>
        </w:rPr>
        <w:t xml:space="preserve">доволен картиной, </w:t>
      </w:r>
      <w:r w:rsidR="005D2E6C" w:rsidRPr="003E152D">
        <w:rPr>
          <w:rFonts w:ascii="Times New Roman" w:hAnsi="Times New Roman" w:cs="Times New Roman"/>
          <w:sz w:val="28"/>
          <w:szCs w:val="28"/>
        </w:rPr>
        <w:t xml:space="preserve">что посвящает половину текста похвалам в адрес постановки света и </w:t>
      </w:r>
      <w:r w:rsidR="009F4137" w:rsidRPr="003E152D">
        <w:rPr>
          <w:rFonts w:ascii="Times New Roman" w:hAnsi="Times New Roman" w:cs="Times New Roman"/>
          <w:sz w:val="28"/>
          <w:szCs w:val="28"/>
        </w:rPr>
        <w:t>«эффектам освещения»</w:t>
      </w:r>
      <w:r w:rsidR="009F4137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7"/>
      </w:r>
      <w:r w:rsidR="005D2E6C" w:rsidRPr="003E152D">
        <w:rPr>
          <w:rFonts w:ascii="Times New Roman" w:hAnsi="Times New Roman" w:cs="Times New Roman"/>
          <w:sz w:val="28"/>
          <w:szCs w:val="28"/>
        </w:rPr>
        <w:t xml:space="preserve"> в картине. Одно предложение также посвящено положительной оценке актерской игры. Впрочем, конечно, это короткий текст, не обладающий объемом вышеупомянутого текста В. Туркина об «Обожжен</w:t>
      </w:r>
      <w:r w:rsidR="00D90C6F" w:rsidRPr="003E152D">
        <w:rPr>
          <w:rFonts w:ascii="Times New Roman" w:hAnsi="Times New Roman" w:cs="Times New Roman"/>
          <w:sz w:val="28"/>
          <w:szCs w:val="28"/>
        </w:rPr>
        <w:t>н</w:t>
      </w:r>
      <w:r w:rsidR="005D2E6C" w:rsidRPr="003E152D">
        <w:rPr>
          <w:rFonts w:ascii="Times New Roman" w:hAnsi="Times New Roman" w:cs="Times New Roman"/>
          <w:sz w:val="28"/>
          <w:szCs w:val="28"/>
        </w:rPr>
        <w:t xml:space="preserve">ых крыльях» </w:t>
      </w:r>
      <w:r w:rsidR="004870F3" w:rsidRPr="003E152D">
        <w:rPr>
          <w:rFonts w:ascii="Times New Roman" w:hAnsi="Times New Roman" w:cs="Times New Roman"/>
          <w:sz w:val="28"/>
          <w:szCs w:val="28"/>
        </w:rPr>
        <w:t>–</w:t>
      </w:r>
      <w:r w:rsidR="005D2E6C" w:rsidRPr="003E152D">
        <w:rPr>
          <w:rFonts w:ascii="Times New Roman" w:hAnsi="Times New Roman" w:cs="Times New Roman"/>
          <w:sz w:val="28"/>
          <w:szCs w:val="28"/>
        </w:rPr>
        <w:t xml:space="preserve"> но и текст об экранизации Вербицкой был немногим объемнее.</w:t>
      </w:r>
    </w:p>
    <w:p w14:paraId="1531A251" w14:textId="5DBADFBE" w:rsidR="00CC5798" w:rsidRPr="003E152D" w:rsidRDefault="00EA3DE9" w:rsidP="00EA3DE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Конвейерное производство романов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Нагродской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без излишнего сарказма, но все же упомянуто критиком </w:t>
      </w:r>
      <w:r w:rsidR="004870F3" w:rsidRPr="003E152D">
        <w:rPr>
          <w:rFonts w:ascii="Times New Roman" w:hAnsi="Times New Roman" w:cs="Times New Roman"/>
          <w:sz w:val="28"/>
          <w:szCs w:val="28"/>
        </w:rPr>
        <w:t>при</w:t>
      </w:r>
      <w:r w:rsidRPr="003E152D">
        <w:rPr>
          <w:rFonts w:ascii="Times New Roman" w:hAnsi="Times New Roman" w:cs="Times New Roman"/>
          <w:sz w:val="28"/>
          <w:szCs w:val="28"/>
        </w:rPr>
        <w:t xml:space="preserve"> оценке другой экранизации ее текста, драм</w:t>
      </w:r>
      <w:r w:rsidR="004870F3" w:rsidRPr="003E152D">
        <w:rPr>
          <w:rFonts w:ascii="Times New Roman" w:hAnsi="Times New Roman" w:cs="Times New Roman"/>
          <w:sz w:val="28"/>
          <w:szCs w:val="28"/>
        </w:rPr>
        <w:t>ы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b/>
          <w:sz w:val="28"/>
          <w:szCs w:val="28"/>
        </w:rPr>
        <w:t>«Ничтожные»</w:t>
      </w:r>
      <w:r w:rsidR="00861624" w:rsidRPr="003E152D">
        <w:rPr>
          <w:rFonts w:ascii="Times New Roman" w:hAnsi="Times New Roman" w:cs="Times New Roman"/>
          <w:b/>
          <w:sz w:val="28"/>
          <w:szCs w:val="28"/>
        </w:rPr>
        <w:t xml:space="preserve"> (1916)</w:t>
      </w:r>
      <w:r w:rsidR="00861624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 xml:space="preserve">по роману «Борьба микробов»: «Очередной роман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Нагродской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&lt;…&gt; выгодно отличается от других романов тем, что в нем писательница не берется за решение сложных проблем, как например, в </w:t>
      </w:r>
      <w:r w:rsidR="00B83EE6" w:rsidRPr="003E152D">
        <w:rPr>
          <w:rFonts w:ascii="Times New Roman" w:hAnsi="Times New Roman" w:cs="Times New Roman"/>
          <w:sz w:val="28"/>
          <w:szCs w:val="28"/>
        </w:rPr>
        <w:t>„</w:t>
      </w:r>
      <w:r w:rsidRPr="003E152D">
        <w:rPr>
          <w:rFonts w:ascii="Times New Roman" w:hAnsi="Times New Roman" w:cs="Times New Roman"/>
          <w:sz w:val="28"/>
          <w:szCs w:val="28"/>
        </w:rPr>
        <w:t>Злых духах</w:t>
      </w:r>
      <w:r w:rsidR="00B83EE6" w:rsidRPr="003E152D">
        <w:rPr>
          <w:rFonts w:ascii="Times New Roman" w:hAnsi="Times New Roman" w:cs="Times New Roman"/>
          <w:sz w:val="28"/>
          <w:szCs w:val="28"/>
        </w:rPr>
        <w:t>“</w:t>
      </w:r>
      <w:r w:rsidRPr="003E152D">
        <w:rPr>
          <w:rFonts w:ascii="Times New Roman" w:hAnsi="Times New Roman" w:cs="Times New Roman"/>
          <w:sz w:val="28"/>
          <w:szCs w:val="28"/>
        </w:rPr>
        <w:t>. В данном произведении проще поставленная задача, яснее – ее выполнение, что &lt;…&gt; отразилось и на экранной инсценировке»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8"/>
      </w:r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>Рецензент доволен тем, что «история эта рассказана просто, отчетливо, ясно, в правдивых тонах, и потому вся картина воспринимается очень легко &lt;…&gt; Постановка тщательная, хорошо выбраны места натурных снимков»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89"/>
      </w:r>
      <w:r w:rsidRPr="003E152D">
        <w:rPr>
          <w:rFonts w:ascii="Times New Roman" w:hAnsi="Times New Roman" w:cs="Times New Roman"/>
          <w:sz w:val="28"/>
          <w:szCs w:val="28"/>
        </w:rPr>
        <w:t>, хотя не все актерские работы оценены высоко.</w:t>
      </w:r>
    </w:p>
    <w:p w14:paraId="18D043DE" w14:textId="140872FC" w:rsidR="008D0FBF" w:rsidRPr="003E152D" w:rsidRDefault="00EA3DE9" w:rsidP="008235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В рецензии на «Ничтожных» автор упоминает роман «Злые духи». Он был экранизирован в тот же год.</w:t>
      </w:r>
      <w:r w:rsidR="00D959C6" w:rsidRPr="003E152D">
        <w:rPr>
          <w:rFonts w:ascii="Times New Roman" w:hAnsi="Times New Roman" w:cs="Times New Roman"/>
          <w:sz w:val="28"/>
          <w:szCs w:val="28"/>
        </w:rPr>
        <w:t xml:space="preserve"> При оценке картины </w:t>
      </w:r>
      <w:r w:rsidR="00D959C6" w:rsidRPr="003E152D">
        <w:rPr>
          <w:rFonts w:ascii="Times New Roman" w:hAnsi="Times New Roman" w:cs="Times New Roman"/>
          <w:b/>
          <w:sz w:val="28"/>
          <w:szCs w:val="28"/>
        </w:rPr>
        <w:t>«Злые духи» (1916)</w:t>
      </w:r>
      <w:r w:rsidR="00D959C6" w:rsidRPr="003E152D">
        <w:rPr>
          <w:rFonts w:ascii="Times New Roman" w:hAnsi="Times New Roman" w:cs="Times New Roman"/>
          <w:sz w:val="28"/>
          <w:szCs w:val="28"/>
        </w:rPr>
        <w:t xml:space="preserve"> рецензент все же позволяет себе более однозначную оценку литературного </w:t>
      </w:r>
      <w:r w:rsidR="00D959C6" w:rsidRPr="003E152D">
        <w:rPr>
          <w:rFonts w:ascii="Times New Roman" w:hAnsi="Times New Roman" w:cs="Times New Roman"/>
          <w:sz w:val="28"/>
          <w:szCs w:val="28"/>
        </w:rPr>
        <w:lastRenderedPageBreak/>
        <w:t>творчества писательницы: «</w:t>
      </w:r>
      <w:proofErr w:type="spellStart"/>
      <w:r w:rsidR="00D959C6" w:rsidRPr="003E152D">
        <w:rPr>
          <w:rFonts w:ascii="Times New Roman" w:hAnsi="Times New Roman" w:cs="Times New Roman"/>
          <w:sz w:val="28"/>
          <w:szCs w:val="28"/>
        </w:rPr>
        <w:t>Нагродская</w:t>
      </w:r>
      <w:proofErr w:type="spellEnd"/>
      <w:r w:rsidR="00D959C6" w:rsidRPr="003E152D">
        <w:rPr>
          <w:rFonts w:ascii="Times New Roman" w:hAnsi="Times New Roman" w:cs="Times New Roman"/>
          <w:sz w:val="28"/>
          <w:szCs w:val="28"/>
        </w:rPr>
        <w:t xml:space="preserve"> на экране, даже при самых лучших условиях, не может быть выше </w:t>
      </w:r>
      <w:proofErr w:type="spellStart"/>
      <w:r w:rsidR="00D959C6" w:rsidRPr="003E152D">
        <w:rPr>
          <w:rFonts w:ascii="Times New Roman" w:hAnsi="Times New Roman" w:cs="Times New Roman"/>
          <w:sz w:val="28"/>
          <w:szCs w:val="28"/>
        </w:rPr>
        <w:t>Нагродской</w:t>
      </w:r>
      <w:proofErr w:type="spellEnd"/>
      <w:r w:rsidR="00D959C6" w:rsidRPr="003E152D">
        <w:rPr>
          <w:rFonts w:ascii="Times New Roman" w:hAnsi="Times New Roman" w:cs="Times New Roman"/>
          <w:sz w:val="28"/>
          <w:szCs w:val="28"/>
        </w:rPr>
        <w:t xml:space="preserve"> в литературе. Убогая мишура громких слов, за которыми скрывается неглубокое содержание, дешевый эстетизм и демонизм, приноровленный к потребностям рынка – для массового читателя – вот основы </w:t>
      </w:r>
      <w:r w:rsidR="00B73566" w:rsidRPr="003E152D">
        <w:rPr>
          <w:rFonts w:ascii="Times New Roman" w:hAnsi="Times New Roman" w:cs="Times New Roman"/>
          <w:sz w:val="28"/>
          <w:szCs w:val="28"/>
        </w:rPr>
        <w:t>„</w:t>
      </w:r>
      <w:r w:rsidR="00D959C6" w:rsidRPr="003E152D">
        <w:rPr>
          <w:rFonts w:ascii="Times New Roman" w:hAnsi="Times New Roman" w:cs="Times New Roman"/>
          <w:sz w:val="28"/>
          <w:szCs w:val="28"/>
        </w:rPr>
        <w:t>творчества</w:t>
      </w:r>
      <w:r w:rsidR="00B73566" w:rsidRPr="003E152D">
        <w:rPr>
          <w:rFonts w:ascii="Times New Roman" w:hAnsi="Times New Roman" w:cs="Times New Roman"/>
          <w:sz w:val="28"/>
          <w:szCs w:val="28"/>
        </w:rPr>
        <w:t>“</w:t>
      </w:r>
      <w:r w:rsidR="00D959C6" w:rsidRPr="003E152D">
        <w:rPr>
          <w:rFonts w:ascii="Times New Roman" w:hAnsi="Times New Roman" w:cs="Times New Roman"/>
          <w:sz w:val="28"/>
          <w:szCs w:val="28"/>
        </w:rPr>
        <w:t xml:space="preserve"> г-ж </w:t>
      </w:r>
      <w:proofErr w:type="spellStart"/>
      <w:r w:rsidR="00D959C6" w:rsidRPr="003E152D">
        <w:rPr>
          <w:rFonts w:ascii="Times New Roman" w:hAnsi="Times New Roman" w:cs="Times New Roman"/>
          <w:sz w:val="28"/>
          <w:szCs w:val="28"/>
        </w:rPr>
        <w:t>Нагродских</w:t>
      </w:r>
      <w:proofErr w:type="spellEnd"/>
      <w:r w:rsidR="00D959C6" w:rsidRPr="003E152D">
        <w:rPr>
          <w:rFonts w:ascii="Times New Roman" w:hAnsi="Times New Roman" w:cs="Times New Roman"/>
          <w:sz w:val="28"/>
          <w:szCs w:val="28"/>
        </w:rPr>
        <w:t>, Вербицких и т.п.»</w:t>
      </w:r>
      <w:r w:rsidR="00D959C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0"/>
      </w:r>
      <w:r w:rsidR="00D959C6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4870F3" w:rsidRPr="003E152D">
        <w:rPr>
          <w:rFonts w:ascii="Times New Roman" w:hAnsi="Times New Roman" w:cs="Times New Roman"/>
          <w:sz w:val="28"/>
          <w:szCs w:val="28"/>
        </w:rPr>
        <w:t>П</w:t>
      </w:r>
      <w:r w:rsidR="00D959C6" w:rsidRPr="003E152D">
        <w:rPr>
          <w:rFonts w:ascii="Times New Roman" w:hAnsi="Times New Roman" w:cs="Times New Roman"/>
          <w:sz w:val="28"/>
          <w:szCs w:val="28"/>
        </w:rPr>
        <w:t xml:space="preserve">рименено все то, к чему была привычна литературная критика: и жесткие эпитеты («убогий», «дешевый»), и «творчество» в кавычках, и «г-жа», </w:t>
      </w:r>
      <w:r w:rsidR="0026615C" w:rsidRPr="003E152D">
        <w:rPr>
          <w:rFonts w:ascii="Times New Roman" w:hAnsi="Times New Roman" w:cs="Times New Roman"/>
          <w:sz w:val="28"/>
          <w:szCs w:val="28"/>
        </w:rPr>
        <w:t>размножившаяся</w:t>
      </w:r>
      <w:r w:rsidR="00D959C6" w:rsidRPr="003E152D">
        <w:rPr>
          <w:rFonts w:ascii="Times New Roman" w:hAnsi="Times New Roman" w:cs="Times New Roman"/>
          <w:sz w:val="28"/>
          <w:szCs w:val="28"/>
        </w:rPr>
        <w:t xml:space="preserve"> в «г-ж», </w:t>
      </w:r>
      <w:r w:rsidR="004870F3" w:rsidRPr="003E152D">
        <w:rPr>
          <w:rFonts w:ascii="Times New Roman" w:hAnsi="Times New Roman" w:cs="Times New Roman"/>
          <w:sz w:val="28"/>
          <w:szCs w:val="28"/>
        </w:rPr>
        <w:t>когда</w:t>
      </w:r>
      <w:r w:rsidR="00D959C6" w:rsidRPr="003E152D">
        <w:rPr>
          <w:rFonts w:ascii="Times New Roman" w:hAnsi="Times New Roman" w:cs="Times New Roman"/>
          <w:sz w:val="28"/>
          <w:szCs w:val="28"/>
        </w:rPr>
        <w:t xml:space="preserve"> имена писательниц использованы как явление, во множественном числе. После пересказа сюжета со значительной долей сарказма, рецензент замечает, что «исполнение гладкое, но без особенного подъема. Постановка интересная»</w:t>
      </w:r>
      <w:r w:rsidR="00D959C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1"/>
      </w:r>
      <w:r w:rsidR="00D959C6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62E2C9E2" w14:textId="1D48FC6C" w:rsidR="00467E93" w:rsidRPr="003E152D" w:rsidRDefault="00762D79" w:rsidP="00A31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Не может разговор обойтись без упоминания В. И.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Крыжановской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-Рочестер</w:t>
      </w:r>
      <w:r w:rsidR="004870F3" w:rsidRPr="003E152D">
        <w:rPr>
          <w:rFonts w:ascii="Times New Roman" w:hAnsi="Times New Roman" w:cs="Times New Roman"/>
          <w:sz w:val="28"/>
          <w:szCs w:val="28"/>
        </w:rPr>
        <w:t>, легендарной фигуры своего времени, которую сегодня знают больше благодаря колкостям Горького, чем, собственно, ее творчеству.</w:t>
      </w:r>
      <w:r w:rsidR="00595484" w:rsidRPr="003E152D">
        <w:rPr>
          <w:rFonts w:ascii="Times New Roman" w:hAnsi="Times New Roman" w:cs="Times New Roman"/>
          <w:sz w:val="28"/>
          <w:szCs w:val="28"/>
        </w:rPr>
        <w:t xml:space="preserve"> Картина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b/>
          <w:sz w:val="28"/>
          <w:szCs w:val="28"/>
        </w:rPr>
        <w:t>«Болотный цветок» (1917)</w:t>
      </w:r>
      <w:r w:rsidRPr="003E152D">
        <w:rPr>
          <w:rFonts w:ascii="Times New Roman" w:hAnsi="Times New Roman" w:cs="Times New Roman"/>
          <w:sz w:val="28"/>
          <w:szCs w:val="28"/>
        </w:rPr>
        <w:t xml:space="preserve"> по произведению писательницы</w:t>
      </w:r>
      <w:r w:rsidR="00595484" w:rsidRPr="003E152D">
        <w:rPr>
          <w:rFonts w:ascii="Times New Roman" w:hAnsi="Times New Roman" w:cs="Times New Roman"/>
          <w:sz w:val="28"/>
          <w:szCs w:val="28"/>
        </w:rPr>
        <w:t>, по мнению критика</w:t>
      </w:r>
      <w:r w:rsidR="004D5B90" w:rsidRPr="003E152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D5B90" w:rsidRPr="003E152D">
        <w:rPr>
          <w:rFonts w:ascii="Times New Roman" w:hAnsi="Times New Roman" w:cs="Times New Roman"/>
          <w:sz w:val="28"/>
          <w:szCs w:val="28"/>
        </w:rPr>
        <w:t>Проэктора</w:t>
      </w:r>
      <w:proofErr w:type="spellEnd"/>
      <w:r w:rsidR="004D5B90" w:rsidRPr="003E152D">
        <w:rPr>
          <w:rFonts w:ascii="Times New Roman" w:hAnsi="Times New Roman" w:cs="Times New Roman"/>
          <w:sz w:val="28"/>
          <w:szCs w:val="28"/>
        </w:rPr>
        <w:t>»</w:t>
      </w:r>
      <w:r w:rsidR="00595484" w:rsidRPr="003E152D">
        <w:rPr>
          <w:rFonts w:ascii="Times New Roman" w:hAnsi="Times New Roman" w:cs="Times New Roman"/>
          <w:sz w:val="28"/>
          <w:szCs w:val="28"/>
        </w:rPr>
        <w:t>, отличается «эффектной драматичностью содержания и значительной искусственностью его. Небанальная по сюжету &lt;…&gt; в целом производит впечатление явно-надуманной, рассчитанной чисто внешний эффект картины»</w:t>
      </w:r>
      <w:r w:rsidR="00153360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2"/>
      </w:r>
      <w:r w:rsidR="00595484" w:rsidRPr="003E152D">
        <w:rPr>
          <w:rFonts w:ascii="Times New Roman" w:hAnsi="Times New Roman" w:cs="Times New Roman"/>
          <w:sz w:val="28"/>
          <w:szCs w:val="28"/>
        </w:rPr>
        <w:t>. Критик недоволен логикой и правдоподобностью изображенной ситуации: «</w:t>
      </w:r>
      <w:r w:rsidR="00A31CD6" w:rsidRPr="003E152D">
        <w:rPr>
          <w:rFonts w:ascii="Times New Roman" w:hAnsi="Times New Roman" w:cs="Times New Roman"/>
          <w:sz w:val="28"/>
          <w:szCs w:val="28"/>
        </w:rPr>
        <w:t xml:space="preserve">&lt;…&gt; </w:t>
      </w:r>
      <w:r w:rsidR="00595484" w:rsidRPr="003E152D">
        <w:rPr>
          <w:rFonts w:ascii="Times New Roman" w:hAnsi="Times New Roman" w:cs="Times New Roman"/>
          <w:sz w:val="28"/>
          <w:szCs w:val="28"/>
        </w:rPr>
        <w:t xml:space="preserve">бросается в глаза </w:t>
      </w:r>
      <w:r w:rsidR="00A31CD6" w:rsidRPr="003E152D">
        <w:rPr>
          <w:rFonts w:ascii="Times New Roman" w:hAnsi="Times New Roman" w:cs="Times New Roman"/>
          <w:sz w:val="28"/>
          <w:szCs w:val="28"/>
        </w:rPr>
        <w:t xml:space="preserve">&lt;…&gt; неверность положения. Молодая девушка приносит явно ненужную бессмысленно-тяжелую жертву &lt;…&gt; Другое дело, если бы девушка любила молодого и красивого князя – тогда ее согласие объяснялось бы более жизненными и понятными причинами. Автору пьесы не мешало бы воспользоваться этим благодарным мотивом &lt;…&gt; желание спасти честь и спокойствие отца является слишком искусственным </w:t>
      </w:r>
      <w:r w:rsidR="00A31CD6" w:rsidRPr="003E152D">
        <w:rPr>
          <w:rFonts w:ascii="Times New Roman" w:hAnsi="Times New Roman" w:cs="Times New Roman"/>
          <w:sz w:val="28"/>
          <w:szCs w:val="28"/>
        </w:rPr>
        <w:lastRenderedPageBreak/>
        <w:t>мотивом»</w:t>
      </w:r>
      <w:r w:rsidR="00153360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3"/>
      </w:r>
      <w:r w:rsidR="00A31CD6" w:rsidRPr="003E152D">
        <w:rPr>
          <w:rFonts w:ascii="Times New Roman" w:hAnsi="Times New Roman" w:cs="Times New Roman"/>
          <w:sz w:val="28"/>
          <w:szCs w:val="28"/>
        </w:rPr>
        <w:t>.</w:t>
      </w:r>
      <w:r w:rsidR="00595EFB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153360" w:rsidRPr="003E152D">
        <w:rPr>
          <w:rFonts w:ascii="Times New Roman" w:hAnsi="Times New Roman" w:cs="Times New Roman"/>
          <w:sz w:val="28"/>
          <w:szCs w:val="28"/>
        </w:rPr>
        <w:t>После подробного пересказа</w:t>
      </w:r>
      <w:r w:rsidR="00595EFB" w:rsidRPr="003E152D">
        <w:rPr>
          <w:rFonts w:ascii="Times New Roman" w:hAnsi="Times New Roman" w:cs="Times New Roman"/>
          <w:sz w:val="28"/>
          <w:szCs w:val="28"/>
        </w:rPr>
        <w:t xml:space="preserve"> заключено:</w:t>
      </w:r>
      <w:r w:rsidR="00153360" w:rsidRPr="003E152D">
        <w:rPr>
          <w:rFonts w:ascii="Times New Roman" w:hAnsi="Times New Roman" w:cs="Times New Roman"/>
          <w:sz w:val="28"/>
          <w:szCs w:val="28"/>
        </w:rPr>
        <w:t xml:space="preserve"> «Драма кончается мещански-наивным и шаблонно-благополучным финалом &lt;…&gt; Главным недостатком второй серии драмы является ее полное несоответствие жизненным возможностям и условиям реализма. Заточение молодой женщины &lt;…&gt; истязания и жизнь в подземелье в течении многих дней, </w:t>
      </w:r>
      <w:r w:rsidR="00AE40FE" w:rsidRPr="003E152D">
        <w:rPr>
          <w:rFonts w:ascii="Times New Roman" w:hAnsi="Times New Roman" w:cs="Times New Roman"/>
          <w:sz w:val="28"/>
          <w:szCs w:val="28"/>
        </w:rPr>
        <w:t>–</w:t>
      </w:r>
      <w:r w:rsidR="00153360" w:rsidRPr="003E152D">
        <w:rPr>
          <w:rFonts w:ascii="Times New Roman" w:hAnsi="Times New Roman" w:cs="Times New Roman"/>
          <w:sz w:val="28"/>
          <w:szCs w:val="28"/>
        </w:rPr>
        <w:t xml:space="preserve"> все это является явно-надуманным фантастическим эпизодом»</w:t>
      </w:r>
      <w:r w:rsidR="00153360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4"/>
      </w:r>
      <w:r w:rsidR="00153360" w:rsidRPr="003E152D">
        <w:rPr>
          <w:rFonts w:ascii="Times New Roman" w:hAnsi="Times New Roman" w:cs="Times New Roman"/>
          <w:sz w:val="28"/>
          <w:szCs w:val="28"/>
        </w:rPr>
        <w:t xml:space="preserve">. Находится в длинном тексте редкая </w:t>
      </w:r>
      <w:r w:rsidR="0019207C" w:rsidRPr="003E152D">
        <w:rPr>
          <w:rFonts w:ascii="Times New Roman" w:hAnsi="Times New Roman" w:cs="Times New Roman"/>
          <w:sz w:val="28"/>
          <w:szCs w:val="28"/>
        </w:rPr>
        <w:t>попытка анализа,</w:t>
      </w:r>
      <w:r w:rsidR="00153360" w:rsidRPr="003E152D">
        <w:rPr>
          <w:rFonts w:ascii="Times New Roman" w:hAnsi="Times New Roman" w:cs="Times New Roman"/>
          <w:sz w:val="28"/>
          <w:szCs w:val="28"/>
        </w:rPr>
        <w:t xml:space="preserve"> выходящая за рамки критических нападок</w:t>
      </w:r>
      <w:r w:rsidR="00595EFB" w:rsidRPr="003E152D">
        <w:rPr>
          <w:rFonts w:ascii="Times New Roman" w:hAnsi="Times New Roman" w:cs="Times New Roman"/>
          <w:sz w:val="28"/>
          <w:szCs w:val="28"/>
        </w:rPr>
        <w:t>:</w:t>
      </w:r>
      <w:r w:rsidR="002E4156" w:rsidRPr="003E152D">
        <w:rPr>
          <w:rFonts w:ascii="Times New Roman" w:hAnsi="Times New Roman" w:cs="Times New Roman"/>
          <w:sz w:val="28"/>
          <w:szCs w:val="28"/>
        </w:rPr>
        <w:t xml:space="preserve"> р</w:t>
      </w:r>
      <w:r w:rsidR="00153360" w:rsidRPr="003E152D">
        <w:rPr>
          <w:rFonts w:ascii="Times New Roman" w:hAnsi="Times New Roman" w:cs="Times New Roman"/>
          <w:sz w:val="28"/>
          <w:szCs w:val="28"/>
        </w:rPr>
        <w:t>ецензент замечает несоответствие заглавия картины ее сути</w:t>
      </w:r>
      <w:r w:rsidR="002E4156" w:rsidRPr="003E152D">
        <w:rPr>
          <w:rFonts w:ascii="Times New Roman" w:hAnsi="Times New Roman" w:cs="Times New Roman"/>
          <w:sz w:val="28"/>
          <w:szCs w:val="28"/>
        </w:rPr>
        <w:t>.</w:t>
      </w:r>
      <w:r w:rsidR="00153360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2E4156" w:rsidRPr="003E152D">
        <w:rPr>
          <w:rFonts w:ascii="Times New Roman" w:hAnsi="Times New Roman" w:cs="Times New Roman"/>
          <w:sz w:val="28"/>
          <w:szCs w:val="28"/>
        </w:rPr>
        <w:t xml:space="preserve">Вот только оформление находки приводит к результату не аналитическому, но скорее </w:t>
      </w:r>
      <w:r w:rsidR="0026615C" w:rsidRPr="003E152D">
        <w:rPr>
          <w:rFonts w:ascii="Times New Roman" w:hAnsi="Times New Roman" w:cs="Times New Roman"/>
          <w:sz w:val="28"/>
          <w:szCs w:val="28"/>
        </w:rPr>
        <w:t xml:space="preserve">непреднамеренно </w:t>
      </w:r>
      <w:r w:rsidR="002E4156" w:rsidRPr="003E152D">
        <w:rPr>
          <w:rFonts w:ascii="Times New Roman" w:hAnsi="Times New Roman" w:cs="Times New Roman"/>
          <w:sz w:val="28"/>
          <w:szCs w:val="28"/>
        </w:rPr>
        <w:t>комическому</w:t>
      </w:r>
      <w:r w:rsidR="0026615C" w:rsidRPr="003E152D">
        <w:rPr>
          <w:rFonts w:ascii="Times New Roman" w:hAnsi="Times New Roman" w:cs="Times New Roman"/>
          <w:sz w:val="28"/>
          <w:szCs w:val="28"/>
        </w:rPr>
        <w:t xml:space="preserve"> (прямо следуя одному из сформулированных нами признаков «бульварной литературы»)</w:t>
      </w:r>
      <w:r w:rsidR="002E4156" w:rsidRPr="003E152D">
        <w:rPr>
          <w:rFonts w:ascii="Times New Roman" w:hAnsi="Times New Roman" w:cs="Times New Roman"/>
          <w:sz w:val="28"/>
          <w:szCs w:val="28"/>
        </w:rPr>
        <w:t>. Критик отмечает,</w:t>
      </w:r>
      <w:r w:rsidR="00153360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26615C" w:rsidRPr="003E152D">
        <w:rPr>
          <w:rFonts w:ascii="Times New Roman" w:hAnsi="Times New Roman" w:cs="Times New Roman"/>
          <w:sz w:val="28"/>
          <w:szCs w:val="28"/>
        </w:rPr>
        <w:t xml:space="preserve">что </w:t>
      </w:r>
      <w:r w:rsidR="00153360" w:rsidRPr="003E152D">
        <w:rPr>
          <w:rFonts w:ascii="Times New Roman" w:hAnsi="Times New Roman" w:cs="Times New Roman"/>
          <w:sz w:val="28"/>
          <w:szCs w:val="28"/>
        </w:rPr>
        <w:t xml:space="preserve">героиня названа </w:t>
      </w:r>
      <w:r w:rsidR="002E4156" w:rsidRPr="003E152D">
        <w:rPr>
          <w:rFonts w:ascii="Times New Roman" w:hAnsi="Times New Roman" w:cs="Times New Roman"/>
          <w:sz w:val="28"/>
          <w:szCs w:val="28"/>
        </w:rPr>
        <w:t>«болотным цветком»</w:t>
      </w:r>
      <w:r w:rsidR="00153360" w:rsidRPr="003E152D">
        <w:rPr>
          <w:rFonts w:ascii="Times New Roman" w:hAnsi="Times New Roman" w:cs="Times New Roman"/>
          <w:sz w:val="28"/>
          <w:szCs w:val="28"/>
        </w:rPr>
        <w:t xml:space="preserve"> потому, что «выросла на почве курортных болот, в которых погрязла ее мать</w:t>
      </w:r>
      <w:r w:rsidR="00542D02" w:rsidRPr="003E152D">
        <w:rPr>
          <w:rFonts w:ascii="Times New Roman" w:hAnsi="Times New Roman" w:cs="Times New Roman"/>
          <w:sz w:val="28"/>
          <w:szCs w:val="28"/>
        </w:rPr>
        <w:t>. &lt;…&gt; грязь и тина, которые согласно названию пьесы могли запачкать нежную душу девушки, не коснулись ее совершенно</w:t>
      </w:r>
      <w:r w:rsidR="002E4156" w:rsidRPr="003E152D">
        <w:rPr>
          <w:rFonts w:ascii="Times New Roman" w:hAnsi="Times New Roman" w:cs="Times New Roman"/>
          <w:sz w:val="28"/>
          <w:szCs w:val="28"/>
        </w:rPr>
        <w:t>. &lt;…&gt; можно скорее сказать, что ее поглотила геенна огненная ада или чистилища, чем засосало болото нашей серой действительности»</w:t>
      </w:r>
      <w:r w:rsidR="002E415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5"/>
      </w:r>
      <w:r w:rsidR="002E4156" w:rsidRPr="003E152D">
        <w:rPr>
          <w:rFonts w:ascii="Times New Roman" w:hAnsi="Times New Roman" w:cs="Times New Roman"/>
          <w:sz w:val="28"/>
          <w:szCs w:val="28"/>
        </w:rPr>
        <w:t xml:space="preserve">. Последние строки, завершающие рецензию, видимо, замышлялись их автором как исключительной остроты сарказм. Ненароком получились слова, достойные </w:t>
      </w:r>
      <w:r w:rsidR="004870F3" w:rsidRPr="003E152D">
        <w:rPr>
          <w:rFonts w:ascii="Times New Roman" w:hAnsi="Times New Roman" w:cs="Times New Roman"/>
          <w:sz w:val="28"/>
          <w:szCs w:val="28"/>
        </w:rPr>
        <w:t xml:space="preserve">пера </w:t>
      </w:r>
      <w:r w:rsidR="002E4156" w:rsidRPr="003E152D">
        <w:rPr>
          <w:rFonts w:ascii="Times New Roman" w:hAnsi="Times New Roman" w:cs="Times New Roman"/>
          <w:sz w:val="28"/>
          <w:szCs w:val="28"/>
        </w:rPr>
        <w:t>самой Веры Ивановны</w:t>
      </w:r>
      <w:r w:rsidR="004870F3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192B974C" w14:textId="526BDAF5" w:rsidR="00D4423B" w:rsidRPr="003E152D" w:rsidRDefault="00D4423B" w:rsidP="00A31CD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Рецензия на фильм «Болотный цветок» показательна в разговоре о критике экранизаций литературы «второго ряда».</w:t>
      </w:r>
      <w:r w:rsidR="00023489" w:rsidRPr="003E152D">
        <w:rPr>
          <w:rFonts w:ascii="Times New Roman" w:hAnsi="Times New Roman" w:cs="Times New Roman"/>
          <w:sz w:val="28"/>
          <w:szCs w:val="28"/>
        </w:rPr>
        <w:t xml:space="preserve"> Критик предъявляет фильму требования логики, правдоподобия</w:t>
      </w:r>
      <w:r w:rsidR="000E1836" w:rsidRPr="003E152D">
        <w:rPr>
          <w:rFonts w:ascii="Times New Roman" w:hAnsi="Times New Roman" w:cs="Times New Roman"/>
          <w:sz w:val="28"/>
          <w:szCs w:val="28"/>
        </w:rPr>
        <w:t>,</w:t>
      </w:r>
      <w:r w:rsidR="00023489" w:rsidRPr="003E152D">
        <w:rPr>
          <w:rFonts w:ascii="Times New Roman" w:hAnsi="Times New Roman" w:cs="Times New Roman"/>
          <w:sz w:val="28"/>
          <w:szCs w:val="28"/>
        </w:rPr>
        <w:t xml:space="preserve"> но не учитывает, что именно на отсутствии логики строится очарование первоисточника, и если критиковать </w:t>
      </w:r>
      <w:r w:rsidR="000E1836" w:rsidRPr="003E152D">
        <w:rPr>
          <w:rFonts w:ascii="Times New Roman" w:hAnsi="Times New Roman" w:cs="Times New Roman"/>
          <w:sz w:val="28"/>
          <w:szCs w:val="28"/>
        </w:rPr>
        <w:t>экранизацию,</w:t>
      </w:r>
      <w:r w:rsidR="00023489" w:rsidRPr="003E152D">
        <w:rPr>
          <w:rFonts w:ascii="Times New Roman" w:hAnsi="Times New Roman" w:cs="Times New Roman"/>
          <w:sz w:val="28"/>
          <w:szCs w:val="28"/>
        </w:rPr>
        <w:t xml:space="preserve"> то скорее за нереализованный перенос особой логики литературного произведения на экран, неспособность найти кинематографический эквивалент ей. Тут применим</w:t>
      </w:r>
      <w:r w:rsidR="0026615C" w:rsidRPr="003E152D">
        <w:rPr>
          <w:rFonts w:ascii="Times New Roman" w:hAnsi="Times New Roman" w:cs="Times New Roman"/>
          <w:sz w:val="28"/>
          <w:szCs w:val="28"/>
        </w:rPr>
        <w:t xml:space="preserve"> афоризм </w:t>
      </w:r>
      <w:r w:rsidR="00023489" w:rsidRPr="003E152D">
        <w:rPr>
          <w:rFonts w:ascii="Times New Roman" w:hAnsi="Times New Roman" w:cs="Times New Roman"/>
          <w:sz w:val="28"/>
          <w:szCs w:val="28"/>
        </w:rPr>
        <w:t>А. Хичкока: «Первое, от чего я избавляюсь, так это от логики».</w:t>
      </w:r>
      <w:r w:rsidR="00182E52" w:rsidRPr="003E152D">
        <w:rPr>
          <w:rFonts w:ascii="Times New Roman" w:hAnsi="Times New Roman" w:cs="Times New Roman"/>
          <w:sz w:val="28"/>
          <w:szCs w:val="28"/>
        </w:rPr>
        <w:t xml:space="preserve"> Критерий жизненного </w:t>
      </w:r>
      <w:r w:rsidR="00182E52"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правдоподобия едва ли соблюден полностью в произведениях, вошедших в «золотой фонд» классики немого кино – просто каждую «ошибку» логики окупает </w:t>
      </w:r>
      <w:r w:rsidR="0019207C" w:rsidRPr="003E152D">
        <w:rPr>
          <w:rFonts w:ascii="Times New Roman" w:hAnsi="Times New Roman" w:cs="Times New Roman"/>
          <w:sz w:val="28"/>
          <w:szCs w:val="28"/>
        </w:rPr>
        <w:t>следование</w:t>
      </w:r>
      <w:r w:rsidR="00182E52" w:rsidRPr="003E152D">
        <w:rPr>
          <w:rFonts w:ascii="Times New Roman" w:hAnsi="Times New Roman" w:cs="Times New Roman"/>
          <w:sz w:val="28"/>
          <w:szCs w:val="28"/>
        </w:rPr>
        <w:t xml:space="preserve"> особой, не жизненной, но кинематографической системе координат. Это не говорит о том, что рецензент неправ – но он не способен нащупать те критерии</w:t>
      </w:r>
      <w:r w:rsidR="0019207C" w:rsidRPr="003E152D">
        <w:rPr>
          <w:rFonts w:ascii="Times New Roman" w:hAnsi="Times New Roman" w:cs="Times New Roman"/>
          <w:sz w:val="28"/>
          <w:szCs w:val="28"/>
        </w:rPr>
        <w:t>, которые отличают логику кино от логики бытовой</w:t>
      </w:r>
      <w:r w:rsidR="00D23279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32855611" w14:textId="342B856C" w:rsidR="00C860F4" w:rsidRPr="003E152D" w:rsidRDefault="00182E52" w:rsidP="00C860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В завершение, обратимся к </w:t>
      </w:r>
      <w:r w:rsidR="004D5B90" w:rsidRPr="003E152D">
        <w:rPr>
          <w:rFonts w:ascii="Times New Roman" w:hAnsi="Times New Roman" w:cs="Times New Roman"/>
          <w:sz w:val="28"/>
          <w:szCs w:val="28"/>
        </w:rPr>
        <w:t>личности</w:t>
      </w:r>
      <w:r w:rsidRPr="003E152D">
        <w:rPr>
          <w:rFonts w:ascii="Times New Roman" w:hAnsi="Times New Roman" w:cs="Times New Roman"/>
          <w:sz w:val="28"/>
          <w:szCs w:val="28"/>
        </w:rPr>
        <w:t xml:space="preserve"> М. П. Арцыбашева. Этого автора, чья роль </w:t>
      </w:r>
      <w:r w:rsidR="00F97B5E" w:rsidRPr="003E152D">
        <w:rPr>
          <w:rFonts w:ascii="Times New Roman" w:hAnsi="Times New Roman" w:cs="Times New Roman"/>
          <w:sz w:val="28"/>
          <w:szCs w:val="28"/>
        </w:rPr>
        <w:t>в</w:t>
      </w:r>
      <w:r w:rsidRPr="003E152D">
        <w:rPr>
          <w:rFonts w:ascii="Times New Roman" w:hAnsi="Times New Roman" w:cs="Times New Roman"/>
          <w:sz w:val="28"/>
          <w:szCs w:val="28"/>
        </w:rPr>
        <w:t xml:space="preserve"> русско</w:t>
      </w:r>
      <w:r w:rsidR="00F97B5E" w:rsidRPr="003E152D">
        <w:rPr>
          <w:rFonts w:ascii="Times New Roman" w:hAnsi="Times New Roman" w:cs="Times New Roman"/>
          <w:sz w:val="28"/>
          <w:szCs w:val="28"/>
        </w:rPr>
        <w:t>м</w:t>
      </w:r>
      <w:r w:rsidRPr="003E152D">
        <w:rPr>
          <w:rFonts w:ascii="Times New Roman" w:hAnsi="Times New Roman" w:cs="Times New Roman"/>
          <w:sz w:val="28"/>
          <w:szCs w:val="28"/>
        </w:rPr>
        <w:t xml:space="preserve"> «бульвар</w:t>
      </w:r>
      <w:r w:rsidR="00F97B5E" w:rsidRPr="003E152D">
        <w:rPr>
          <w:rFonts w:ascii="Times New Roman" w:hAnsi="Times New Roman" w:cs="Times New Roman"/>
          <w:sz w:val="28"/>
          <w:szCs w:val="28"/>
        </w:rPr>
        <w:t>е</w:t>
      </w:r>
      <w:r w:rsidRPr="003E152D">
        <w:rPr>
          <w:rFonts w:ascii="Times New Roman" w:hAnsi="Times New Roman" w:cs="Times New Roman"/>
          <w:sz w:val="28"/>
          <w:szCs w:val="28"/>
        </w:rPr>
        <w:t xml:space="preserve">» </w:t>
      </w:r>
      <w:r w:rsidR="00F97B5E" w:rsidRPr="003E152D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3E152D">
        <w:rPr>
          <w:rFonts w:ascii="Times New Roman" w:hAnsi="Times New Roman" w:cs="Times New Roman"/>
          <w:sz w:val="28"/>
          <w:szCs w:val="28"/>
        </w:rPr>
        <w:t>особенн</w:t>
      </w:r>
      <w:r w:rsidR="00F97B5E" w:rsidRPr="003E152D">
        <w:rPr>
          <w:rFonts w:ascii="Times New Roman" w:hAnsi="Times New Roman" w:cs="Times New Roman"/>
          <w:sz w:val="28"/>
          <w:szCs w:val="28"/>
        </w:rPr>
        <w:t>ой</w:t>
      </w:r>
      <w:r w:rsidRPr="003E152D">
        <w:rPr>
          <w:rFonts w:ascii="Times New Roman" w:hAnsi="Times New Roman" w:cs="Times New Roman"/>
          <w:sz w:val="28"/>
          <w:szCs w:val="28"/>
        </w:rPr>
        <w:t>, Зоркая ставит в самый низ ряда</w:t>
      </w:r>
      <w:r w:rsidR="000254F3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F97B5E" w:rsidRPr="003E152D">
        <w:rPr>
          <w:rFonts w:ascii="Times New Roman" w:hAnsi="Times New Roman" w:cs="Times New Roman"/>
          <w:sz w:val="28"/>
          <w:szCs w:val="28"/>
        </w:rPr>
        <w:t>ниже</w:t>
      </w:r>
      <w:r w:rsidR="000254F3" w:rsidRPr="003E152D">
        <w:rPr>
          <w:rFonts w:ascii="Times New Roman" w:hAnsi="Times New Roman" w:cs="Times New Roman"/>
          <w:sz w:val="28"/>
          <w:szCs w:val="28"/>
        </w:rPr>
        <w:t xml:space="preserve"> Вербицк</w:t>
      </w:r>
      <w:r w:rsidR="00F97B5E" w:rsidRPr="003E152D">
        <w:rPr>
          <w:rFonts w:ascii="Times New Roman" w:hAnsi="Times New Roman" w:cs="Times New Roman"/>
          <w:sz w:val="28"/>
          <w:szCs w:val="28"/>
        </w:rPr>
        <w:t>ой</w:t>
      </w:r>
      <w:r w:rsidR="000254F3" w:rsidRPr="003E152D">
        <w:rPr>
          <w:rFonts w:ascii="Times New Roman" w:hAnsi="Times New Roman" w:cs="Times New Roman"/>
          <w:sz w:val="28"/>
          <w:szCs w:val="28"/>
        </w:rPr>
        <w:t xml:space="preserve"> и Чарск</w:t>
      </w:r>
      <w:r w:rsidR="00F97B5E" w:rsidRPr="003E152D">
        <w:rPr>
          <w:rFonts w:ascii="Times New Roman" w:hAnsi="Times New Roman" w:cs="Times New Roman"/>
          <w:sz w:val="28"/>
          <w:szCs w:val="28"/>
        </w:rPr>
        <w:t>ой</w:t>
      </w:r>
      <w:r w:rsidR="000254F3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0E1836" w:rsidRPr="003E152D">
        <w:rPr>
          <w:rFonts w:ascii="Times New Roman" w:hAnsi="Times New Roman" w:cs="Times New Roman"/>
          <w:sz w:val="28"/>
          <w:szCs w:val="28"/>
        </w:rPr>
        <w:t>О</w:t>
      </w:r>
      <w:r w:rsidR="000254F3" w:rsidRPr="003E152D">
        <w:rPr>
          <w:rFonts w:ascii="Times New Roman" w:hAnsi="Times New Roman" w:cs="Times New Roman"/>
          <w:sz w:val="28"/>
          <w:szCs w:val="28"/>
        </w:rPr>
        <w:t xml:space="preserve">на называет </w:t>
      </w:r>
      <w:r w:rsidR="000E1836" w:rsidRPr="003E152D">
        <w:rPr>
          <w:rFonts w:ascii="Times New Roman" w:hAnsi="Times New Roman" w:cs="Times New Roman"/>
          <w:sz w:val="28"/>
          <w:szCs w:val="28"/>
        </w:rPr>
        <w:t xml:space="preserve">Арцыбашева </w:t>
      </w:r>
      <w:r w:rsidR="000254F3" w:rsidRPr="003E152D">
        <w:rPr>
          <w:rFonts w:ascii="Times New Roman" w:hAnsi="Times New Roman" w:cs="Times New Roman"/>
          <w:sz w:val="28"/>
          <w:szCs w:val="28"/>
        </w:rPr>
        <w:t>характерным явлением своей эпохи, «четким выражением „второго“ и „третьего“ сорта в литературе»</w:t>
      </w:r>
      <w:r w:rsidR="000254F3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6"/>
      </w:r>
      <w:r w:rsidR="000254F3" w:rsidRPr="003E152D">
        <w:rPr>
          <w:rFonts w:ascii="Times New Roman" w:hAnsi="Times New Roman" w:cs="Times New Roman"/>
          <w:sz w:val="28"/>
          <w:szCs w:val="28"/>
        </w:rPr>
        <w:t xml:space="preserve"> и «неким эталоном, неко</w:t>
      </w:r>
      <w:r w:rsidR="0026615C" w:rsidRPr="003E152D">
        <w:rPr>
          <w:rFonts w:ascii="Times New Roman" w:hAnsi="Times New Roman" w:cs="Times New Roman"/>
          <w:sz w:val="28"/>
          <w:szCs w:val="28"/>
        </w:rPr>
        <w:t>е</w:t>
      </w:r>
      <w:r w:rsidR="000254F3" w:rsidRPr="003E152D">
        <w:rPr>
          <w:rFonts w:ascii="Times New Roman" w:hAnsi="Times New Roman" w:cs="Times New Roman"/>
          <w:sz w:val="28"/>
          <w:szCs w:val="28"/>
        </w:rPr>
        <w:t>й моделью бульварного автора»</w:t>
      </w:r>
      <w:r w:rsidR="000254F3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7"/>
      </w:r>
      <w:r w:rsidR="000254F3" w:rsidRPr="003E152D">
        <w:rPr>
          <w:rFonts w:ascii="Times New Roman" w:hAnsi="Times New Roman" w:cs="Times New Roman"/>
          <w:sz w:val="28"/>
          <w:szCs w:val="28"/>
        </w:rPr>
        <w:t>.</w:t>
      </w:r>
      <w:r w:rsidR="00595EFB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45143F" w:rsidRPr="003E152D">
        <w:rPr>
          <w:rFonts w:ascii="Times New Roman" w:hAnsi="Times New Roman" w:cs="Times New Roman"/>
          <w:sz w:val="28"/>
          <w:szCs w:val="28"/>
        </w:rPr>
        <w:t xml:space="preserve">Арцыбашев был «притчей во языцех» как в литературном, так и в кинематографическом мире. Например, в «Пегасе» </w:t>
      </w:r>
      <w:r w:rsidR="00D23279" w:rsidRPr="003E152D">
        <w:rPr>
          <w:rFonts w:ascii="Times New Roman" w:hAnsi="Times New Roman" w:cs="Times New Roman"/>
          <w:sz w:val="28"/>
          <w:szCs w:val="28"/>
        </w:rPr>
        <w:t>ему</w:t>
      </w:r>
      <w:r w:rsidR="0045143F" w:rsidRPr="003E152D">
        <w:rPr>
          <w:rFonts w:ascii="Times New Roman" w:hAnsi="Times New Roman" w:cs="Times New Roman"/>
          <w:sz w:val="28"/>
          <w:szCs w:val="28"/>
        </w:rPr>
        <w:t xml:space="preserve"> была посвящена статья «Пленник похоти», автор которой пишет об Арцыбашеве безжалостно</w:t>
      </w:r>
      <w:r w:rsidR="00D23279" w:rsidRPr="003E152D">
        <w:rPr>
          <w:rFonts w:ascii="Times New Roman" w:hAnsi="Times New Roman" w:cs="Times New Roman"/>
          <w:sz w:val="28"/>
          <w:szCs w:val="28"/>
        </w:rPr>
        <w:t xml:space="preserve">: </w:t>
      </w:r>
      <w:r w:rsidR="0045143F" w:rsidRPr="003E152D">
        <w:rPr>
          <w:rFonts w:ascii="Times New Roman" w:hAnsi="Times New Roman" w:cs="Times New Roman"/>
          <w:sz w:val="28"/>
          <w:szCs w:val="28"/>
        </w:rPr>
        <w:t xml:space="preserve">«Два жизненных явления, </w:t>
      </w:r>
      <w:r w:rsidR="00AE40FE" w:rsidRPr="003E152D">
        <w:rPr>
          <w:rFonts w:ascii="Times New Roman" w:hAnsi="Times New Roman" w:cs="Times New Roman"/>
          <w:sz w:val="28"/>
          <w:szCs w:val="28"/>
        </w:rPr>
        <w:t>–</w:t>
      </w:r>
      <w:r w:rsidR="0045143F" w:rsidRPr="003E152D">
        <w:rPr>
          <w:rFonts w:ascii="Times New Roman" w:hAnsi="Times New Roman" w:cs="Times New Roman"/>
          <w:sz w:val="28"/>
          <w:szCs w:val="28"/>
        </w:rPr>
        <w:t xml:space="preserve"> это: изнасилование женщины и пощечина мужчине, </w:t>
      </w:r>
      <w:r w:rsidR="00AE40FE" w:rsidRPr="003E152D">
        <w:rPr>
          <w:rFonts w:ascii="Times New Roman" w:hAnsi="Times New Roman" w:cs="Times New Roman"/>
          <w:sz w:val="28"/>
          <w:szCs w:val="28"/>
        </w:rPr>
        <w:t>–</w:t>
      </w:r>
      <w:r w:rsidR="0045143F" w:rsidRPr="003E152D">
        <w:rPr>
          <w:rFonts w:ascii="Times New Roman" w:hAnsi="Times New Roman" w:cs="Times New Roman"/>
          <w:sz w:val="28"/>
          <w:szCs w:val="28"/>
        </w:rPr>
        <w:t xml:space="preserve"> держат душу г. Арцыбашева, как в тисках. Он не мог до сих пор создать ни одного произведения, где не было бы насилия, как господствующего мотива. &lt;…&gt; Писатели, отдавшие, подобно г. Арцыбашеву, свою душу в полон похоти, напоминают животных, обреченных познавать мир по отражениям в луже»</w:t>
      </w:r>
      <w:r w:rsidR="0045143F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8"/>
      </w:r>
      <w:r w:rsidR="0045143F" w:rsidRPr="003E152D">
        <w:rPr>
          <w:rFonts w:ascii="Times New Roman" w:hAnsi="Times New Roman" w:cs="Times New Roman"/>
          <w:sz w:val="28"/>
          <w:szCs w:val="28"/>
        </w:rPr>
        <w:t xml:space="preserve">. Автор даже </w:t>
      </w:r>
      <w:r w:rsidR="009B6FD7" w:rsidRPr="003E152D">
        <w:rPr>
          <w:rFonts w:ascii="Times New Roman" w:hAnsi="Times New Roman" w:cs="Times New Roman"/>
          <w:sz w:val="28"/>
          <w:szCs w:val="28"/>
        </w:rPr>
        <w:t>ввел</w:t>
      </w:r>
      <w:r w:rsidR="0045143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9B6FD7" w:rsidRPr="003E152D">
        <w:rPr>
          <w:rFonts w:ascii="Times New Roman" w:hAnsi="Times New Roman" w:cs="Times New Roman"/>
          <w:sz w:val="28"/>
          <w:szCs w:val="28"/>
        </w:rPr>
        <w:t>понятие</w:t>
      </w:r>
      <w:r w:rsidR="0045143F" w:rsidRPr="003E152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5143F" w:rsidRPr="003E152D">
        <w:rPr>
          <w:rFonts w:ascii="Times New Roman" w:hAnsi="Times New Roman" w:cs="Times New Roman"/>
          <w:sz w:val="28"/>
          <w:szCs w:val="28"/>
        </w:rPr>
        <w:t>лужного</w:t>
      </w:r>
      <w:proofErr w:type="spellEnd"/>
      <w:r w:rsidR="0045143F" w:rsidRPr="003E152D">
        <w:rPr>
          <w:rFonts w:ascii="Times New Roman" w:hAnsi="Times New Roman" w:cs="Times New Roman"/>
          <w:sz w:val="28"/>
          <w:szCs w:val="28"/>
        </w:rPr>
        <w:t xml:space="preserve"> мировоззрения»</w:t>
      </w:r>
      <w:r w:rsidR="0045143F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99"/>
      </w:r>
      <w:r w:rsidR="0045143F" w:rsidRPr="003E152D">
        <w:rPr>
          <w:rFonts w:ascii="Times New Roman" w:hAnsi="Times New Roman" w:cs="Times New Roman"/>
          <w:sz w:val="28"/>
          <w:szCs w:val="28"/>
        </w:rPr>
        <w:t>, присущего Арцыбашеву.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0254F3" w:rsidRPr="003E152D">
        <w:rPr>
          <w:rFonts w:ascii="Times New Roman" w:hAnsi="Times New Roman" w:cs="Times New Roman"/>
          <w:sz w:val="28"/>
          <w:szCs w:val="28"/>
        </w:rPr>
        <w:t xml:space="preserve">Клише, повторяющиеся мотивы из </w:t>
      </w:r>
      <w:r w:rsidR="00595EFB" w:rsidRPr="003E152D">
        <w:rPr>
          <w:rFonts w:ascii="Times New Roman" w:hAnsi="Times New Roman" w:cs="Times New Roman"/>
          <w:sz w:val="28"/>
          <w:szCs w:val="28"/>
        </w:rPr>
        <w:t>его романов,</w:t>
      </w:r>
      <w:r w:rsidR="000254F3" w:rsidRPr="003E152D">
        <w:rPr>
          <w:rFonts w:ascii="Times New Roman" w:hAnsi="Times New Roman" w:cs="Times New Roman"/>
          <w:sz w:val="28"/>
          <w:szCs w:val="28"/>
        </w:rPr>
        <w:t xml:space="preserve"> по Зоркой, нашли прямое отражение в кинематографе, в частности, «структурный анализ легко обнаружил бы прямые параллели &lt;…&gt; </w:t>
      </w:r>
      <w:proofErr w:type="spellStart"/>
      <w:r w:rsidR="000254F3" w:rsidRPr="003E152D">
        <w:rPr>
          <w:rFonts w:ascii="Times New Roman" w:hAnsi="Times New Roman" w:cs="Times New Roman"/>
          <w:sz w:val="28"/>
          <w:szCs w:val="28"/>
        </w:rPr>
        <w:t>арцыбашевских</w:t>
      </w:r>
      <w:proofErr w:type="spellEnd"/>
      <w:r w:rsidR="000254F3" w:rsidRPr="003E152D">
        <w:rPr>
          <w:rFonts w:ascii="Times New Roman" w:hAnsi="Times New Roman" w:cs="Times New Roman"/>
          <w:sz w:val="28"/>
          <w:szCs w:val="28"/>
        </w:rPr>
        <w:t xml:space="preserve"> стереотипов &lt;…&gt; в актерских клише»</w:t>
      </w:r>
      <w:r w:rsidR="000254F3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0"/>
      </w:r>
      <w:r w:rsidR="000254F3" w:rsidRPr="003E152D">
        <w:rPr>
          <w:rFonts w:ascii="Times New Roman" w:hAnsi="Times New Roman" w:cs="Times New Roman"/>
          <w:sz w:val="28"/>
          <w:szCs w:val="28"/>
        </w:rPr>
        <w:t xml:space="preserve">. Неудивительно, что кинематограф </w:t>
      </w:r>
      <w:r w:rsidR="0026615C" w:rsidRPr="003E152D">
        <w:rPr>
          <w:rFonts w:ascii="Times New Roman" w:hAnsi="Times New Roman" w:cs="Times New Roman"/>
          <w:sz w:val="28"/>
          <w:szCs w:val="28"/>
        </w:rPr>
        <w:t xml:space="preserve">охотно </w:t>
      </w:r>
      <w:r w:rsidR="000254F3" w:rsidRPr="003E152D">
        <w:rPr>
          <w:rFonts w:ascii="Times New Roman" w:hAnsi="Times New Roman" w:cs="Times New Roman"/>
          <w:sz w:val="28"/>
          <w:szCs w:val="28"/>
        </w:rPr>
        <w:t>принял Арцыбашева.</w:t>
      </w:r>
    </w:p>
    <w:p w14:paraId="515F61A9" w14:textId="31CC7559" w:rsidR="00C860F4" w:rsidRPr="003E152D" w:rsidRDefault="00C860F4" w:rsidP="00C860F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Обратимся к экранизации рассказа Арцыбашева, картине </w:t>
      </w:r>
      <w:r w:rsidRPr="003E152D">
        <w:rPr>
          <w:rFonts w:ascii="Times New Roman" w:hAnsi="Times New Roman" w:cs="Times New Roman"/>
          <w:b/>
          <w:sz w:val="28"/>
          <w:szCs w:val="28"/>
        </w:rPr>
        <w:t>«Мститель» (1915)</w:t>
      </w:r>
      <w:r w:rsidR="00F434B3" w:rsidRPr="003E152D">
        <w:rPr>
          <w:rFonts w:ascii="Times New Roman" w:hAnsi="Times New Roman" w:cs="Times New Roman"/>
          <w:b/>
          <w:sz w:val="28"/>
          <w:szCs w:val="28"/>
        </w:rPr>
        <w:t>.</w:t>
      </w:r>
      <w:r w:rsidR="00F434B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>Вишневский отмечает, что «фильм имел успех у публики и кинокритики благодаря интересной режиссерской работе»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1"/>
      </w:r>
      <w:r w:rsidRPr="003E152D">
        <w:rPr>
          <w:rFonts w:ascii="Times New Roman" w:hAnsi="Times New Roman" w:cs="Times New Roman"/>
          <w:sz w:val="28"/>
          <w:szCs w:val="28"/>
        </w:rPr>
        <w:t>. Критик в 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 </w:t>
      </w:r>
      <w:r w:rsidR="00595EFB" w:rsidRPr="003E152D">
        <w:rPr>
          <w:rFonts w:ascii="Times New Roman" w:hAnsi="Times New Roman" w:cs="Times New Roman"/>
          <w:sz w:val="28"/>
          <w:szCs w:val="28"/>
        </w:rPr>
        <w:t xml:space="preserve">отнесся к фильму </w:t>
      </w:r>
      <w:r w:rsidRPr="003E152D">
        <w:rPr>
          <w:rFonts w:ascii="Times New Roman" w:hAnsi="Times New Roman" w:cs="Times New Roman"/>
          <w:sz w:val="28"/>
          <w:szCs w:val="28"/>
        </w:rPr>
        <w:t xml:space="preserve">сдержанно: «На редкость хорошая постановка, с хорошим вкусом и тщательностью выполненная &lt;…&gt; оригинальный сюжет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арцыбашевского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рассказа, – все это могло бы дать картину высокого достоинства. </w:t>
      </w:r>
      <w:r w:rsidR="00595EFB" w:rsidRPr="003E152D">
        <w:rPr>
          <w:rFonts w:ascii="Times New Roman" w:hAnsi="Times New Roman" w:cs="Times New Roman"/>
          <w:sz w:val="28"/>
          <w:szCs w:val="28"/>
        </w:rPr>
        <w:t>&lt;…&gt;</w:t>
      </w:r>
      <w:r w:rsidRPr="003E152D">
        <w:rPr>
          <w:rFonts w:ascii="Times New Roman" w:hAnsi="Times New Roman" w:cs="Times New Roman"/>
          <w:sz w:val="28"/>
          <w:szCs w:val="28"/>
        </w:rPr>
        <w:t xml:space="preserve"> сценарий совершенно не овладел темой рассказа, и пьеса &lt;…&gt; оставляет зрителя в полном недоумении: кто такой „мститель“, и за что он мстит герою пьесы»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2"/>
      </w:r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2273425C" w14:textId="390E591D" w:rsidR="006513A8" w:rsidRPr="003E152D" w:rsidRDefault="000254F3" w:rsidP="002F1C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Картина </w:t>
      </w:r>
      <w:r w:rsidRPr="003E152D">
        <w:rPr>
          <w:rFonts w:ascii="Times New Roman" w:hAnsi="Times New Roman" w:cs="Times New Roman"/>
          <w:b/>
          <w:sz w:val="28"/>
          <w:szCs w:val="28"/>
        </w:rPr>
        <w:t xml:space="preserve">«Муж» </w:t>
      </w:r>
      <w:r w:rsidR="00980D66" w:rsidRPr="003E152D">
        <w:rPr>
          <w:rFonts w:ascii="Times New Roman" w:hAnsi="Times New Roman" w:cs="Times New Roman"/>
          <w:b/>
          <w:sz w:val="28"/>
          <w:szCs w:val="28"/>
        </w:rPr>
        <w:t>(1915)</w:t>
      </w:r>
      <w:r w:rsidR="00695FD8" w:rsidRPr="003E152D">
        <w:rPr>
          <w:rFonts w:ascii="Times New Roman" w:hAnsi="Times New Roman" w:cs="Times New Roman"/>
          <w:sz w:val="28"/>
          <w:szCs w:val="28"/>
        </w:rPr>
        <w:t xml:space="preserve">, первая серия которой была поставлена </w:t>
      </w:r>
      <w:r w:rsidRPr="003E152D">
        <w:rPr>
          <w:rFonts w:ascii="Times New Roman" w:hAnsi="Times New Roman" w:cs="Times New Roman"/>
          <w:sz w:val="28"/>
          <w:szCs w:val="28"/>
        </w:rPr>
        <w:t xml:space="preserve">по сценарию </w:t>
      </w:r>
      <w:r w:rsidR="00C860F4" w:rsidRPr="003E152D">
        <w:rPr>
          <w:rFonts w:ascii="Times New Roman" w:hAnsi="Times New Roman" w:cs="Times New Roman"/>
          <w:sz w:val="28"/>
          <w:szCs w:val="28"/>
        </w:rPr>
        <w:t>Арцыбашева</w:t>
      </w:r>
      <w:r w:rsidR="00695FD8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Pr="003E152D">
        <w:rPr>
          <w:rFonts w:ascii="Times New Roman" w:hAnsi="Times New Roman" w:cs="Times New Roman"/>
          <w:sz w:val="28"/>
          <w:szCs w:val="28"/>
        </w:rPr>
        <w:t>не просто привлекла внимание, но получила ответ – фильм под названием «Жена»</w:t>
      </w:r>
      <w:r w:rsidR="00BE606E" w:rsidRPr="003E152D">
        <w:rPr>
          <w:rFonts w:ascii="Times New Roman" w:hAnsi="Times New Roman" w:cs="Times New Roman"/>
          <w:sz w:val="28"/>
          <w:szCs w:val="28"/>
        </w:rPr>
        <w:t xml:space="preserve"> (1916)</w:t>
      </w:r>
      <w:r w:rsidRPr="003E152D">
        <w:rPr>
          <w:rFonts w:ascii="Times New Roman" w:hAnsi="Times New Roman" w:cs="Times New Roman"/>
          <w:sz w:val="28"/>
          <w:szCs w:val="28"/>
        </w:rPr>
        <w:t>, с характерным подзаголовком «</w:t>
      </w:r>
      <w:r w:rsidR="004A4864" w:rsidRPr="003E152D">
        <w:rPr>
          <w:rFonts w:ascii="Times New Roman" w:hAnsi="Times New Roman" w:cs="Times New Roman"/>
          <w:sz w:val="28"/>
          <w:szCs w:val="28"/>
        </w:rPr>
        <w:t>О</w:t>
      </w:r>
      <w:r w:rsidRPr="003E152D">
        <w:rPr>
          <w:rFonts w:ascii="Times New Roman" w:hAnsi="Times New Roman" w:cs="Times New Roman"/>
          <w:sz w:val="28"/>
          <w:szCs w:val="28"/>
        </w:rPr>
        <w:t>твет Арцыбашеву».</w:t>
      </w:r>
      <w:r w:rsidR="00BE606E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F434B3" w:rsidRPr="003E152D">
        <w:rPr>
          <w:rFonts w:ascii="Times New Roman" w:hAnsi="Times New Roman" w:cs="Times New Roman"/>
          <w:sz w:val="28"/>
          <w:szCs w:val="28"/>
        </w:rPr>
        <w:t>Последовало</w:t>
      </w:r>
      <w:r w:rsidR="00D63972" w:rsidRPr="003E152D">
        <w:rPr>
          <w:rFonts w:ascii="Times New Roman" w:hAnsi="Times New Roman" w:cs="Times New Roman"/>
          <w:sz w:val="28"/>
          <w:szCs w:val="28"/>
        </w:rPr>
        <w:t xml:space="preserve"> несколько </w:t>
      </w:r>
      <w:r w:rsidR="00F434B3" w:rsidRPr="003E152D">
        <w:rPr>
          <w:rFonts w:ascii="Times New Roman" w:hAnsi="Times New Roman" w:cs="Times New Roman"/>
          <w:sz w:val="28"/>
          <w:szCs w:val="28"/>
        </w:rPr>
        <w:t xml:space="preserve">ответов: </w:t>
      </w:r>
      <w:r w:rsidR="00980D66" w:rsidRPr="003E152D">
        <w:rPr>
          <w:rFonts w:ascii="Times New Roman" w:hAnsi="Times New Roman" w:cs="Times New Roman"/>
          <w:sz w:val="28"/>
          <w:szCs w:val="28"/>
        </w:rPr>
        <w:t>«Ревность</w:t>
      </w:r>
      <w:r w:rsidR="004A4864" w:rsidRPr="003E152D">
        <w:rPr>
          <w:rFonts w:ascii="Times New Roman" w:hAnsi="Times New Roman" w:cs="Times New Roman"/>
          <w:sz w:val="28"/>
          <w:szCs w:val="28"/>
        </w:rPr>
        <w:t>…</w:t>
      </w:r>
      <w:r w:rsidR="00980D66" w:rsidRPr="003E152D">
        <w:rPr>
          <w:rFonts w:ascii="Times New Roman" w:hAnsi="Times New Roman" w:cs="Times New Roman"/>
          <w:sz w:val="28"/>
          <w:szCs w:val="28"/>
        </w:rPr>
        <w:t xml:space="preserve"> не по Арцыбашеву» (1915)</w:t>
      </w:r>
      <w:r w:rsidR="00D63972" w:rsidRPr="003E152D">
        <w:rPr>
          <w:rFonts w:ascii="Times New Roman" w:hAnsi="Times New Roman" w:cs="Times New Roman"/>
          <w:sz w:val="28"/>
          <w:szCs w:val="28"/>
        </w:rPr>
        <w:t>, а также</w:t>
      </w:r>
      <w:r w:rsidR="00980D66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BE606E" w:rsidRPr="003E152D">
        <w:rPr>
          <w:rFonts w:ascii="Times New Roman" w:hAnsi="Times New Roman" w:cs="Times New Roman"/>
          <w:sz w:val="28"/>
          <w:szCs w:val="28"/>
        </w:rPr>
        <w:t>«Закон дикаря» (1916) с подзаголовком «не по Арцыбашеву»</w:t>
      </w:r>
      <w:r w:rsidR="004A4864" w:rsidRPr="003E152D">
        <w:rPr>
          <w:rFonts w:ascii="Times New Roman" w:hAnsi="Times New Roman" w:cs="Times New Roman"/>
          <w:sz w:val="28"/>
          <w:szCs w:val="28"/>
        </w:rPr>
        <w:t>. Вишневский указывает, что как ответ на пьесу «Муж» была разрекламирована и картина «Распутная женщина» (1916)</w:t>
      </w:r>
      <w:r w:rsidR="004A4864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3"/>
      </w:r>
      <w:r w:rsidR="004A4864" w:rsidRPr="003E152D">
        <w:rPr>
          <w:rFonts w:ascii="Times New Roman" w:hAnsi="Times New Roman" w:cs="Times New Roman"/>
          <w:sz w:val="28"/>
          <w:szCs w:val="28"/>
        </w:rPr>
        <w:t>.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980D66" w:rsidRPr="003E152D">
        <w:rPr>
          <w:rFonts w:ascii="Times New Roman" w:hAnsi="Times New Roman" w:cs="Times New Roman"/>
          <w:sz w:val="28"/>
          <w:szCs w:val="28"/>
        </w:rPr>
        <w:t>В критике «Мужа» можно обнаружить уважительное отношение к писателю: «Картина во всех отношениях выдающаяся и заслужила одобрения автора – популярного писателя &lt;…&gt; Арцыбашев реабилитирует себя от тяжких обвинений в оскорблении русской женщины, которые были вызваны его пьесой «Война» &lt;…&gt; ныне запрещенной»</w:t>
      </w:r>
      <w:r w:rsidR="00980D6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4"/>
      </w:r>
      <w:r w:rsidR="00980D66" w:rsidRPr="003E152D">
        <w:rPr>
          <w:rFonts w:ascii="Times New Roman" w:hAnsi="Times New Roman" w:cs="Times New Roman"/>
          <w:sz w:val="28"/>
          <w:szCs w:val="28"/>
        </w:rPr>
        <w:t>.</w:t>
      </w:r>
      <w:r w:rsidR="00CB1B10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81034F" w:rsidRPr="003E152D">
        <w:rPr>
          <w:rFonts w:ascii="Times New Roman" w:hAnsi="Times New Roman" w:cs="Times New Roman"/>
          <w:sz w:val="28"/>
          <w:szCs w:val="28"/>
        </w:rPr>
        <w:t>И</w:t>
      </w:r>
      <w:r w:rsidR="00CB1B10" w:rsidRPr="003E152D">
        <w:rPr>
          <w:rFonts w:ascii="Times New Roman" w:hAnsi="Times New Roman" w:cs="Times New Roman"/>
          <w:sz w:val="28"/>
          <w:szCs w:val="28"/>
        </w:rPr>
        <w:t>нтересно пишет о картине критик в «Сине-фоно»: «&lt;…&gt;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B1B10" w:rsidRPr="003E152D">
        <w:rPr>
          <w:rFonts w:ascii="Times New Roman" w:hAnsi="Times New Roman" w:cs="Times New Roman"/>
          <w:sz w:val="28"/>
          <w:szCs w:val="28"/>
        </w:rPr>
        <w:t>первый случай, когда известный русский писатель для своей защиты обращается не к печатному слову, а к кинематографу. В этом, несомненно, крупное значение пьесы „Муж“»</w:t>
      </w:r>
      <w:r w:rsidR="00CB1B10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5"/>
      </w:r>
      <w:r w:rsidR="00CB1B10" w:rsidRPr="003E152D">
        <w:rPr>
          <w:rFonts w:ascii="Times New Roman" w:hAnsi="Times New Roman" w:cs="Times New Roman"/>
          <w:sz w:val="28"/>
          <w:szCs w:val="28"/>
        </w:rPr>
        <w:t xml:space="preserve">. </w:t>
      </w:r>
      <w:r w:rsidR="00F434B3" w:rsidRPr="003E152D">
        <w:rPr>
          <w:rFonts w:ascii="Times New Roman" w:hAnsi="Times New Roman" w:cs="Times New Roman"/>
          <w:sz w:val="28"/>
          <w:szCs w:val="28"/>
        </w:rPr>
        <w:t>П</w:t>
      </w:r>
      <w:r w:rsidR="00CB1B10" w:rsidRPr="003E152D">
        <w:rPr>
          <w:rFonts w:ascii="Times New Roman" w:hAnsi="Times New Roman" w:cs="Times New Roman"/>
          <w:sz w:val="28"/>
          <w:szCs w:val="28"/>
        </w:rPr>
        <w:t xml:space="preserve">ервая серия «Мужа» </w:t>
      </w:r>
      <w:r w:rsidR="00AE40FE" w:rsidRPr="003E152D">
        <w:rPr>
          <w:rFonts w:ascii="Times New Roman" w:hAnsi="Times New Roman" w:cs="Times New Roman"/>
          <w:sz w:val="28"/>
          <w:szCs w:val="28"/>
        </w:rPr>
        <w:t>–</w:t>
      </w:r>
      <w:r w:rsidR="00CB1B10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B1B10"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настоящий прецедент для истории русского кино, и </w:t>
      </w:r>
      <w:r w:rsidR="00D63972" w:rsidRPr="003E152D">
        <w:rPr>
          <w:rFonts w:ascii="Times New Roman" w:hAnsi="Times New Roman" w:cs="Times New Roman"/>
          <w:sz w:val="28"/>
          <w:szCs w:val="28"/>
        </w:rPr>
        <w:t xml:space="preserve">в координатах этого искусства </w:t>
      </w:r>
      <w:r w:rsidR="0081034F" w:rsidRPr="003E152D">
        <w:rPr>
          <w:rFonts w:ascii="Times New Roman" w:hAnsi="Times New Roman" w:cs="Times New Roman"/>
          <w:sz w:val="28"/>
          <w:szCs w:val="28"/>
        </w:rPr>
        <w:t>совершенно</w:t>
      </w:r>
      <w:r w:rsidR="00CB1B10" w:rsidRPr="003E152D">
        <w:rPr>
          <w:rFonts w:ascii="Times New Roman" w:hAnsi="Times New Roman" w:cs="Times New Roman"/>
          <w:sz w:val="28"/>
          <w:szCs w:val="28"/>
        </w:rPr>
        <w:t xml:space="preserve"> не важно, </w:t>
      </w:r>
      <w:r w:rsidR="0081034F" w:rsidRPr="003E152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1034F" w:rsidRPr="003E152D">
        <w:rPr>
          <w:rFonts w:ascii="Times New Roman" w:hAnsi="Times New Roman" w:cs="Times New Roman"/>
          <w:sz w:val="28"/>
          <w:szCs w:val="28"/>
        </w:rPr>
        <w:t>бульварист</w:t>
      </w:r>
      <w:proofErr w:type="spellEnd"/>
      <w:r w:rsidR="0081034F" w:rsidRPr="003E152D">
        <w:rPr>
          <w:rFonts w:ascii="Times New Roman" w:hAnsi="Times New Roman" w:cs="Times New Roman"/>
          <w:sz w:val="28"/>
          <w:szCs w:val="28"/>
        </w:rPr>
        <w:t>»</w:t>
      </w:r>
      <w:r w:rsidR="00CB1B10" w:rsidRPr="003E152D">
        <w:rPr>
          <w:rFonts w:ascii="Times New Roman" w:hAnsi="Times New Roman" w:cs="Times New Roman"/>
          <w:sz w:val="28"/>
          <w:szCs w:val="28"/>
        </w:rPr>
        <w:t xml:space="preserve"> стал его </w:t>
      </w:r>
      <w:r w:rsidR="00F434B3" w:rsidRPr="003E152D">
        <w:rPr>
          <w:rFonts w:ascii="Times New Roman" w:hAnsi="Times New Roman" w:cs="Times New Roman"/>
          <w:sz w:val="28"/>
          <w:szCs w:val="28"/>
        </w:rPr>
        <w:t>предметом,</w:t>
      </w:r>
      <w:r w:rsidR="00CB1B10" w:rsidRPr="003E152D">
        <w:rPr>
          <w:rFonts w:ascii="Times New Roman" w:hAnsi="Times New Roman" w:cs="Times New Roman"/>
          <w:sz w:val="28"/>
          <w:szCs w:val="28"/>
        </w:rPr>
        <w:t xml:space="preserve"> или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B1B10" w:rsidRPr="003E152D">
        <w:rPr>
          <w:rFonts w:ascii="Times New Roman" w:hAnsi="Times New Roman" w:cs="Times New Roman"/>
          <w:sz w:val="28"/>
          <w:szCs w:val="28"/>
        </w:rPr>
        <w:t>«классик».</w:t>
      </w:r>
      <w:r w:rsidR="00467E93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980D66" w:rsidRPr="003E152D">
        <w:rPr>
          <w:rFonts w:ascii="Times New Roman" w:hAnsi="Times New Roman" w:cs="Times New Roman"/>
          <w:sz w:val="28"/>
          <w:szCs w:val="28"/>
        </w:rPr>
        <w:t xml:space="preserve">Как и в случае с экранизациями Вербицкой, </w:t>
      </w:r>
      <w:r w:rsidR="00AA7403" w:rsidRPr="003E152D">
        <w:rPr>
          <w:rFonts w:ascii="Times New Roman" w:hAnsi="Times New Roman" w:cs="Times New Roman"/>
          <w:sz w:val="28"/>
          <w:szCs w:val="28"/>
        </w:rPr>
        <w:t xml:space="preserve">для зрителя рекламой фильма выступает </w:t>
      </w:r>
      <w:r w:rsidR="00F434B3" w:rsidRPr="003E152D">
        <w:rPr>
          <w:rFonts w:ascii="Times New Roman" w:hAnsi="Times New Roman" w:cs="Times New Roman"/>
          <w:sz w:val="28"/>
          <w:szCs w:val="28"/>
        </w:rPr>
        <w:t>скорее</w:t>
      </w:r>
      <w:r w:rsidR="00AA7403" w:rsidRPr="003E152D">
        <w:rPr>
          <w:rFonts w:ascii="Times New Roman" w:hAnsi="Times New Roman" w:cs="Times New Roman"/>
          <w:sz w:val="28"/>
          <w:szCs w:val="28"/>
        </w:rPr>
        <w:t xml:space="preserve"> имя писателя, </w:t>
      </w:r>
      <w:r w:rsidR="00980D66" w:rsidRPr="003E152D">
        <w:rPr>
          <w:rFonts w:ascii="Times New Roman" w:hAnsi="Times New Roman" w:cs="Times New Roman"/>
          <w:sz w:val="28"/>
          <w:szCs w:val="28"/>
        </w:rPr>
        <w:t>чем режиссер</w:t>
      </w:r>
      <w:r w:rsidR="00AA7403" w:rsidRPr="003E152D">
        <w:rPr>
          <w:rFonts w:ascii="Times New Roman" w:hAnsi="Times New Roman" w:cs="Times New Roman"/>
          <w:sz w:val="28"/>
          <w:szCs w:val="28"/>
        </w:rPr>
        <w:t>а</w:t>
      </w:r>
      <w:r w:rsidR="00F434B3" w:rsidRPr="003E152D">
        <w:rPr>
          <w:rFonts w:ascii="Times New Roman" w:hAnsi="Times New Roman" w:cs="Times New Roman"/>
          <w:sz w:val="28"/>
          <w:szCs w:val="28"/>
        </w:rPr>
        <w:t>.</w:t>
      </w:r>
      <w:r w:rsidR="00980D66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F434B3" w:rsidRPr="003E152D">
        <w:rPr>
          <w:rFonts w:ascii="Times New Roman" w:hAnsi="Times New Roman" w:cs="Times New Roman"/>
          <w:sz w:val="28"/>
          <w:szCs w:val="28"/>
        </w:rPr>
        <w:t>Про</w:t>
      </w:r>
      <w:r w:rsidR="00980D66" w:rsidRPr="003E152D">
        <w:rPr>
          <w:rFonts w:ascii="Times New Roman" w:hAnsi="Times New Roman" w:cs="Times New Roman"/>
          <w:sz w:val="28"/>
          <w:szCs w:val="28"/>
        </w:rPr>
        <w:t xml:space="preserve"> втор</w:t>
      </w:r>
      <w:r w:rsidR="00F434B3" w:rsidRPr="003E152D">
        <w:rPr>
          <w:rFonts w:ascii="Times New Roman" w:hAnsi="Times New Roman" w:cs="Times New Roman"/>
          <w:sz w:val="28"/>
          <w:szCs w:val="28"/>
        </w:rPr>
        <w:t>ую</w:t>
      </w:r>
      <w:r w:rsidR="00980D66" w:rsidRPr="003E152D">
        <w:rPr>
          <w:rFonts w:ascii="Times New Roman" w:hAnsi="Times New Roman" w:cs="Times New Roman"/>
          <w:sz w:val="28"/>
          <w:szCs w:val="28"/>
        </w:rPr>
        <w:t xml:space="preserve"> сери</w:t>
      </w:r>
      <w:r w:rsidR="00F434B3" w:rsidRPr="003E152D">
        <w:rPr>
          <w:rFonts w:ascii="Times New Roman" w:hAnsi="Times New Roman" w:cs="Times New Roman"/>
          <w:sz w:val="28"/>
          <w:szCs w:val="28"/>
        </w:rPr>
        <w:t>ю,</w:t>
      </w:r>
      <w:r w:rsidR="00980D66" w:rsidRPr="003E152D">
        <w:rPr>
          <w:rFonts w:ascii="Times New Roman" w:hAnsi="Times New Roman" w:cs="Times New Roman"/>
          <w:sz w:val="28"/>
          <w:szCs w:val="28"/>
        </w:rPr>
        <w:t xml:space="preserve"> сделанн</w:t>
      </w:r>
      <w:r w:rsidR="00F434B3" w:rsidRPr="003E152D">
        <w:rPr>
          <w:rFonts w:ascii="Times New Roman" w:hAnsi="Times New Roman" w:cs="Times New Roman"/>
          <w:sz w:val="28"/>
          <w:szCs w:val="28"/>
        </w:rPr>
        <w:t>ую</w:t>
      </w:r>
      <w:r w:rsidR="00980D66" w:rsidRPr="003E152D">
        <w:rPr>
          <w:rFonts w:ascii="Times New Roman" w:hAnsi="Times New Roman" w:cs="Times New Roman"/>
          <w:sz w:val="28"/>
          <w:szCs w:val="28"/>
        </w:rPr>
        <w:t xml:space="preserve"> без участия </w:t>
      </w:r>
      <w:r w:rsidR="0081034F" w:rsidRPr="003E152D">
        <w:rPr>
          <w:rFonts w:ascii="Times New Roman" w:hAnsi="Times New Roman" w:cs="Times New Roman"/>
          <w:sz w:val="28"/>
          <w:szCs w:val="28"/>
        </w:rPr>
        <w:t>писателя,</w:t>
      </w:r>
      <w:r w:rsidR="00980D66" w:rsidRPr="003E152D">
        <w:rPr>
          <w:rFonts w:ascii="Times New Roman" w:hAnsi="Times New Roman" w:cs="Times New Roman"/>
          <w:sz w:val="28"/>
          <w:szCs w:val="28"/>
        </w:rPr>
        <w:t xml:space="preserve"> Вишневский в своем каталоге впоследствии напишет: «Пошлая порнографическая стряпня»</w:t>
      </w:r>
      <w:r w:rsidR="00980D6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6"/>
      </w:r>
      <w:r w:rsidR="00980D66" w:rsidRPr="003E152D">
        <w:rPr>
          <w:rFonts w:ascii="Times New Roman" w:hAnsi="Times New Roman" w:cs="Times New Roman"/>
          <w:sz w:val="28"/>
          <w:szCs w:val="28"/>
        </w:rPr>
        <w:t>.</w:t>
      </w:r>
      <w:r w:rsidR="00D83CA9" w:rsidRPr="003E152D">
        <w:rPr>
          <w:rFonts w:ascii="Times New Roman" w:hAnsi="Times New Roman" w:cs="Times New Roman"/>
          <w:sz w:val="28"/>
          <w:szCs w:val="28"/>
        </w:rPr>
        <w:t xml:space="preserve"> В том же духе выступил рецензент в «</w:t>
      </w:r>
      <w:proofErr w:type="spellStart"/>
      <w:r w:rsidR="00D83CA9" w:rsidRPr="003E152D">
        <w:rPr>
          <w:rFonts w:ascii="Times New Roman" w:hAnsi="Times New Roman" w:cs="Times New Roman"/>
          <w:sz w:val="28"/>
          <w:szCs w:val="28"/>
        </w:rPr>
        <w:t>Проэкторе</w:t>
      </w:r>
      <w:proofErr w:type="spellEnd"/>
      <w:r w:rsidR="00D83CA9" w:rsidRPr="003E152D">
        <w:rPr>
          <w:rFonts w:ascii="Times New Roman" w:hAnsi="Times New Roman" w:cs="Times New Roman"/>
          <w:sz w:val="28"/>
          <w:szCs w:val="28"/>
        </w:rPr>
        <w:t xml:space="preserve">»: «Не Арцыбашевым написанное продолжение </w:t>
      </w:r>
      <w:proofErr w:type="spellStart"/>
      <w:r w:rsidR="00D83CA9" w:rsidRPr="003E152D">
        <w:rPr>
          <w:rFonts w:ascii="Times New Roman" w:hAnsi="Times New Roman" w:cs="Times New Roman"/>
          <w:sz w:val="28"/>
          <w:szCs w:val="28"/>
        </w:rPr>
        <w:t>арцыбашевской</w:t>
      </w:r>
      <w:proofErr w:type="spellEnd"/>
      <w:r w:rsidR="00D83CA9" w:rsidRPr="003E152D">
        <w:rPr>
          <w:rFonts w:ascii="Times New Roman" w:hAnsi="Times New Roman" w:cs="Times New Roman"/>
          <w:sz w:val="28"/>
          <w:szCs w:val="28"/>
        </w:rPr>
        <w:t xml:space="preserve"> пьесы сделано по тому испытанному рецепту кинематографических драм, который создан на детальном изучении психологии средней публики</w:t>
      </w:r>
      <w:r w:rsidR="0081034F" w:rsidRPr="003E152D">
        <w:rPr>
          <w:rFonts w:ascii="Times New Roman" w:hAnsi="Times New Roman" w:cs="Times New Roman"/>
          <w:sz w:val="28"/>
          <w:szCs w:val="28"/>
        </w:rPr>
        <w:t xml:space="preserve"> &lt;…&gt;</w:t>
      </w:r>
      <w:r w:rsidR="003C0AE8" w:rsidRPr="003E152D">
        <w:rPr>
          <w:rFonts w:ascii="Times New Roman" w:hAnsi="Times New Roman" w:cs="Times New Roman"/>
          <w:sz w:val="28"/>
          <w:szCs w:val="28"/>
        </w:rPr>
        <w:t xml:space="preserve"> Немножко сентиментальности и дешевой „психологии“</w:t>
      </w:r>
      <w:r w:rsidR="00C860F4" w:rsidRPr="003E152D">
        <w:rPr>
          <w:rFonts w:ascii="Times New Roman" w:hAnsi="Times New Roman" w:cs="Times New Roman"/>
          <w:sz w:val="28"/>
          <w:szCs w:val="28"/>
        </w:rPr>
        <w:t xml:space="preserve">, чуточку „пикантности“ &lt;…&gt; пара убийств или отравлений, </w:t>
      </w:r>
      <w:r w:rsidR="00020D8F" w:rsidRPr="003E152D">
        <w:rPr>
          <w:rFonts w:ascii="Times New Roman" w:hAnsi="Times New Roman" w:cs="Times New Roman"/>
          <w:sz w:val="28"/>
          <w:szCs w:val="28"/>
        </w:rPr>
        <w:t>–</w:t>
      </w:r>
      <w:r w:rsidR="00C860F4" w:rsidRPr="003E152D">
        <w:rPr>
          <w:rFonts w:ascii="Times New Roman" w:hAnsi="Times New Roman" w:cs="Times New Roman"/>
          <w:sz w:val="28"/>
          <w:szCs w:val="28"/>
        </w:rPr>
        <w:t xml:space="preserve"> вот этот надежный рецепт»</w:t>
      </w:r>
      <w:r w:rsidR="00B83EE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7"/>
      </w:r>
      <w:r w:rsidR="00C860F4" w:rsidRPr="003E152D">
        <w:rPr>
          <w:rFonts w:ascii="Times New Roman" w:hAnsi="Times New Roman" w:cs="Times New Roman"/>
          <w:sz w:val="28"/>
          <w:szCs w:val="28"/>
        </w:rPr>
        <w:t>.</w:t>
      </w:r>
      <w:r w:rsidR="006513A8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C860F4" w:rsidRPr="003E152D">
        <w:rPr>
          <w:rFonts w:ascii="Times New Roman" w:hAnsi="Times New Roman" w:cs="Times New Roman"/>
          <w:sz w:val="28"/>
          <w:szCs w:val="28"/>
        </w:rPr>
        <w:t xml:space="preserve">Все эти слова нам знакомы, но звучат поразительно. Речь тут идет о том, о чем писала Зоркая – о повторных мотивах в «бульварной литературе», в частности в произведениях Арцыбашева – вот только теперь эти слова применяются в адрес кинематографа, тогда как </w:t>
      </w:r>
      <w:proofErr w:type="spellStart"/>
      <w:r w:rsidR="00C860F4" w:rsidRPr="003E152D">
        <w:rPr>
          <w:rFonts w:ascii="Times New Roman" w:hAnsi="Times New Roman" w:cs="Times New Roman"/>
          <w:sz w:val="28"/>
          <w:szCs w:val="28"/>
        </w:rPr>
        <w:t>арцыбашевский</w:t>
      </w:r>
      <w:proofErr w:type="spellEnd"/>
      <w:r w:rsidR="00C860F4" w:rsidRPr="003E152D">
        <w:rPr>
          <w:rFonts w:ascii="Times New Roman" w:hAnsi="Times New Roman" w:cs="Times New Roman"/>
          <w:sz w:val="28"/>
          <w:szCs w:val="28"/>
        </w:rPr>
        <w:t xml:space="preserve"> сценарий берется за неожиданный эталон</w:t>
      </w:r>
      <w:r w:rsidR="00AA7403" w:rsidRPr="003E152D">
        <w:rPr>
          <w:rFonts w:ascii="Times New Roman" w:hAnsi="Times New Roman" w:cs="Times New Roman"/>
          <w:sz w:val="28"/>
          <w:szCs w:val="28"/>
        </w:rPr>
        <w:t xml:space="preserve">. Метаморфоза героя </w:t>
      </w:r>
      <w:r w:rsidR="0019207C" w:rsidRPr="003E152D">
        <w:rPr>
          <w:rFonts w:ascii="Times New Roman" w:hAnsi="Times New Roman" w:cs="Times New Roman"/>
          <w:sz w:val="28"/>
          <w:szCs w:val="28"/>
        </w:rPr>
        <w:t>описана</w:t>
      </w:r>
      <w:r w:rsidR="00AA7403" w:rsidRPr="003E152D">
        <w:rPr>
          <w:rFonts w:ascii="Times New Roman" w:hAnsi="Times New Roman" w:cs="Times New Roman"/>
          <w:sz w:val="28"/>
          <w:szCs w:val="28"/>
        </w:rPr>
        <w:t xml:space="preserve"> критиком с иронией:</w:t>
      </w:r>
      <w:r w:rsidR="00C860F4" w:rsidRPr="003E152D">
        <w:rPr>
          <w:rFonts w:ascii="Times New Roman" w:hAnsi="Times New Roman" w:cs="Times New Roman"/>
          <w:sz w:val="28"/>
          <w:szCs w:val="28"/>
        </w:rPr>
        <w:t xml:space="preserve"> «Кто помнит первую серию, в которой герой только тем и занимался, что в каждой части покорял какую-нибудь женщину, </w:t>
      </w:r>
      <w:r w:rsidR="00020D8F" w:rsidRPr="003E152D">
        <w:rPr>
          <w:rFonts w:ascii="Times New Roman" w:hAnsi="Times New Roman" w:cs="Times New Roman"/>
          <w:sz w:val="28"/>
          <w:szCs w:val="28"/>
        </w:rPr>
        <w:t>–</w:t>
      </w:r>
      <w:r w:rsidR="00C860F4" w:rsidRPr="003E152D">
        <w:rPr>
          <w:rFonts w:ascii="Times New Roman" w:hAnsi="Times New Roman" w:cs="Times New Roman"/>
          <w:sz w:val="28"/>
          <w:szCs w:val="28"/>
        </w:rPr>
        <w:t xml:space="preserve"> тот будет приятно поражен, узнав, что во второй части „муж“ остепенился, занялся делами, и даже решился спасти из омута разврата и полюбить братской любовью одну из жертв своего темперамента»</w:t>
      </w:r>
      <w:r w:rsidR="00B83EE6"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8"/>
      </w:r>
      <w:r w:rsidR="00C860F4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678C4E09" w14:textId="2B521F86" w:rsidR="0081034F" w:rsidRPr="003E152D" w:rsidRDefault="00C860F4" w:rsidP="002F1C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Это удивительный пример и, </w:t>
      </w:r>
      <w:r w:rsidR="00AA7403" w:rsidRPr="003E152D">
        <w:rPr>
          <w:rFonts w:ascii="Times New Roman" w:hAnsi="Times New Roman" w:cs="Times New Roman"/>
          <w:sz w:val="28"/>
          <w:szCs w:val="28"/>
        </w:rPr>
        <w:t>пожалуй</w:t>
      </w:r>
      <w:r w:rsidRPr="003E152D">
        <w:rPr>
          <w:rFonts w:ascii="Times New Roman" w:hAnsi="Times New Roman" w:cs="Times New Roman"/>
          <w:sz w:val="28"/>
          <w:szCs w:val="28"/>
        </w:rPr>
        <w:t xml:space="preserve">, самая точная из приведенных текстов иллюстрация того, как «грязи» литературы могут перейти </w:t>
      </w:r>
      <w:r w:rsidR="00410585" w:rsidRPr="003E152D">
        <w:rPr>
          <w:rFonts w:ascii="Times New Roman" w:hAnsi="Times New Roman" w:cs="Times New Roman"/>
          <w:sz w:val="28"/>
          <w:szCs w:val="28"/>
        </w:rPr>
        <w:t xml:space="preserve">в кинематографе </w:t>
      </w:r>
      <w:r w:rsidRPr="003E152D">
        <w:rPr>
          <w:rFonts w:ascii="Times New Roman" w:hAnsi="Times New Roman" w:cs="Times New Roman"/>
          <w:sz w:val="28"/>
          <w:szCs w:val="28"/>
        </w:rPr>
        <w:t>если не в «князи», то по крайней мере в обсуждаемую</w:t>
      </w:r>
      <w:r w:rsidR="00762D79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>фигуру</w:t>
      </w:r>
      <w:r w:rsidR="00762D79"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="00AA7403" w:rsidRPr="003E152D">
        <w:rPr>
          <w:rFonts w:ascii="Times New Roman" w:hAnsi="Times New Roman" w:cs="Times New Roman"/>
          <w:sz w:val="28"/>
          <w:szCs w:val="28"/>
        </w:rPr>
        <w:t>авторитет которой</w:t>
      </w:r>
      <w:r w:rsidR="00762D79" w:rsidRPr="003E152D">
        <w:rPr>
          <w:rFonts w:ascii="Times New Roman" w:hAnsi="Times New Roman" w:cs="Times New Roman"/>
          <w:sz w:val="28"/>
          <w:szCs w:val="28"/>
        </w:rPr>
        <w:t xml:space="preserve"> нельзя не учитывать</w:t>
      </w:r>
      <w:r w:rsidRPr="003E152D">
        <w:rPr>
          <w:rFonts w:ascii="Times New Roman" w:hAnsi="Times New Roman" w:cs="Times New Roman"/>
          <w:sz w:val="28"/>
          <w:szCs w:val="28"/>
        </w:rPr>
        <w:t>.</w:t>
      </w:r>
      <w:r w:rsidR="003E152D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695FD8" w:rsidRPr="003E152D">
        <w:rPr>
          <w:rFonts w:ascii="Times New Roman" w:hAnsi="Times New Roman" w:cs="Times New Roman"/>
          <w:sz w:val="28"/>
          <w:szCs w:val="28"/>
        </w:rPr>
        <w:t xml:space="preserve">Так, может, не так уж «упадочно» было обращение кинематографа в те годы </w:t>
      </w:r>
      <w:r w:rsidR="0026615C" w:rsidRPr="003E152D">
        <w:rPr>
          <w:rFonts w:ascii="Times New Roman" w:hAnsi="Times New Roman" w:cs="Times New Roman"/>
          <w:sz w:val="28"/>
          <w:szCs w:val="28"/>
        </w:rPr>
        <w:t>к</w:t>
      </w:r>
      <w:r w:rsidR="00695FD8" w:rsidRPr="003E152D">
        <w:rPr>
          <w:rFonts w:ascii="Times New Roman" w:hAnsi="Times New Roman" w:cs="Times New Roman"/>
          <w:sz w:val="28"/>
          <w:szCs w:val="28"/>
        </w:rPr>
        <w:t xml:space="preserve"> «бульварной литературе»?</w:t>
      </w:r>
    </w:p>
    <w:p w14:paraId="1A5E41E5" w14:textId="4C92AD0C" w:rsidR="002F1C7D" w:rsidRPr="003E152D" w:rsidRDefault="002F1C7D" w:rsidP="002F1C7D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4" w:name="_Toc117805194"/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Заключение</w:t>
      </w:r>
      <w:bookmarkEnd w:id="24"/>
    </w:p>
    <w:p w14:paraId="2D12A2CB" w14:textId="77777777" w:rsidR="002F1C7D" w:rsidRPr="003E152D" w:rsidRDefault="002F1C7D" w:rsidP="002F1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EFC0CDA" w14:textId="46887284" w:rsidR="002F1C7D" w:rsidRPr="003E152D" w:rsidRDefault="00AE40FE" w:rsidP="002F1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Наследие</w:t>
      </w:r>
      <w:r w:rsidR="002F1C7D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Pr="003E152D">
        <w:rPr>
          <w:rFonts w:ascii="Times New Roman" w:hAnsi="Times New Roman" w:cs="Times New Roman"/>
          <w:sz w:val="28"/>
          <w:szCs w:val="28"/>
        </w:rPr>
        <w:t>«</w:t>
      </w:r>
      <w:r w:rsidR="002F1C7D" w:rsidRPr="003E152D">
        <w:rPr>
          <w:rFonts w:ascii="Times New Roman" w:hAnsi="Times New Roman" w:cs="Times New Roman"/>
          <w:sz w:val="28"/>
          <w:szCs w:val="28"/>
        </w:rPr>
        <w:t>бульварн</w:t>
      </w:r>
      <w:r w:rsidRPr="003E152D">
        <w:rPr>
          <w:rFonts w:ascii="Times New Roman" w:hAnsi="Times New Roman" w:cs="Times New Roman"/>
          <w:sz w:val="28"/>
          <w:szCs w:val="28"/>
        </w:rPr>
        <w:t>ой</w:t>
      </w:r>
      <w:r w:rsidR="002F1C7D" w:rsidRPr="003E152D">
        <w:rPr>
          <w:rFonts w:ascii="Times New Roman" w:hAnsi="Times New Roman" w:cs="Times New Roman"/>
          <w:sz w:val="28"/>
          <w:szCs w:val="28"/>
        </w:rPr>
        <w:t xml:space="preserve"> литератур</w:t>
      </w:r>
      <w:r w:rsidRPr="003E152D">
        <w:rPr>
          <w:rFonts w:ascii="Times New Roman" w:hAnsi="Times New Roman" w:cs="Times New Roman"/>
          <w:sz w:val="28"/>
          <w:szCs w:val="28"/>
        </w:rPr>
        <w:t>ы»</w:t>
      </w:r>
      <w:r w:rsidR="002F1C7D"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020D8F" w:rsidRPr="003E152D">
        <w:rPr>
          <w:rFonts w:ascii="Times New Roman" w:hAnsi="Times New Roman" w:cs="Times New Roman"/>
          <w:sz w:val="28"/>
          <w:szCs w:val="28"/>
        </w:rPr>
        <w:t>–</w:t>
      </w:r>
      <w:r w:rsidRPr="003E152D">
        <w:rPr>
          <w:rFonts w:ascii="Times New Roman" w:hAnsi="Times New Roman" w:cs="Times New Roman"/>
          <w:sz w:val="28"/>
          <w:szCs w:val="28"/>
        </w:rPr>
        <w:t xml:space="preserve"> неотъемлемая часть раннего </w:t>
      </w:r>
      <w:r w:rsidR="00020D8F" w:rsidRPr="003E152D">
        <w:rPr>
          <w:rFonts w:ascii="Times New Roman" w:hAnsi="Times New Roman" w:cs="Times New Roman"/>
          <w:sz w:val="28"/>
          <w:szCs w:val="28"/>
        </w:rPr>
        <w:t xml:space="preserve">отечественного </w:t>
      </w:r>
      <w:r w:rsidRPr="003E152D">
        <w:rPr>
          <w:rFonts w:ascii="Times New Roman" w:hAnsi="Times New Roman" w:cs="Times New Roman"/>
          <w:sz w:val="28"/>
          <w:szCs w:val="28"/>
        </w:rPr>
        <w:t xml:space="preserve">кинематографа. </w:t>
      </w:r>
      <w:r w:rsidR="002F1C7D" w:rsidRPr="003E152D">
        <w:rPr>
          <w:rFonts w:ascii="Times New Roman" w:hAnsi="Times New Roman" w:cs="Times New Roman"/>
          <w:sz w:val="28"/>
          <w:szCs w:val="28"/>
        </w:rPr>
        <w:t xml:space="preserve">Эти первые сюжеты для экрана могут представляться сколько угодно наивными, неуклюжими, </w:t>
      </w:r>
      <w:r w:rsidRPr="003E152D">
        <w:rPr>
          <w:rFonts w:ascii="Times New Roman" w:hAnsi="Times New Roman" w:cs="Times New Roman"/>
          <w:sz w:val="28"/>
          <w:szCs w:val="28"/>
        </w:rPr>
        <w:t xml:space="preserve">алогичными, </w:t>
      </w:r>
      <w:r w:rsidR="002F1C7D" w:rsidRPr="003E152D">
        <w:rPr>
          <w:rFonts w:ascii="Times New Roman" w:hAnsi="Times New Roman" w:cs="Times New Roman"/>
          <w:sz w:val="28"/>
          <w:szCs w:val="28"/>
        </w:rPr>
        <w:t>но был бы кинематограф самим собой без них, без этого первого толчка?</w:t>
      </w:r>
    </w:p>
    <w:p w14:paraId="10893C06" w14:textId="77777777" w:rsidR="002F1C7D" w:rsidRPr="003E152D" w:rsidRDefault="002F1C7D" w:rsidP="002F1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В 1916 г. в 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 была опубликована примечательная статья «Кинематограф и беллетристика». Автор указывает на взаимосвязь кинематографа и литературы на уровне рынка и продаж: «&lt;…&gt; современные посетители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электротеатров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бывают в восхищении, встречая на экране, известных уже им и любимых ими героев и героинь того или иного популярного романа. С другой стороны, люди занятые, не имеющие времени для прочтения длинных романов, находят очень приятным знакомиться с тем или иным нашумевшим беллетристическим произведением, проведя час другой в кинематографе. &lt;…&gt; анкета, произведенная среди библиотек и книжных магазинов, показала, что спрос на романы, инсценированные и показанные на экране, всегда заметно увеличивается. &lt;…&gt; увлечение инсценировками еще способствует увеличению интереса к чтению»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09"/>
      </w:r>
      <w:r w:rsidRPr="003E152D">
        <w:rPr>
          <w:rFonts w:ascii="Times New Roman" w:hAnsi="Times New Roman" w:cs="Times New Roman"/>
          <w:sz w:val="28"/>
          <w:szCs w:val="28"/>
        </w:rPr>
        <w:t>. Обращение к американскому опыту, как отражено в статье из того же номера «Книга и кинематограф», показывает, что именно благодаря инсценировкам «книги великолепно распродаются»</w:t>
      </w:r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10"/>
      </w:r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58806CC0" w14:textId="7BE4D2E8" w:rsidR="002F1C7D" w:rsidRPr="003E152D" w:rsidRDefault="002F1C7D" w:rsidP="00E7252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Можно по-разному относиться к литератур</w:t>
      </w:r>
      <w:r w:rsidR="00AA7403" w:rsidRPr="003E152D">
        <w:rPr>
          <w:rFonts w:ascii="Times New Roman" w:hAnsi="Times New Roman" w:cs="Times New Roman"/>
          <w:sz w:val="28"/>
          <w:szCs w:val="28"/>
        </w:rPr>
        <w:t>е</w:t>
      </w:r>
      <w:r w:rsidRPr="003E152D">
        <w:rPr>
          <w:rFonts w:ascii="Times New Roman" w:hAnsi="Times New Roman" w:cs="Times New Roman"/>
          <w:sz w:val="28"/>
          <w:szCs w:val="28"/>
        </w:rPr>
        <w:t xml:space="preserve"> «второго ряда» и производному от нее явлению «массовой литературы», но без них не было бы произведений «первого ряда», так как они существуют во взаимосвязи</w:t>
      </w:r>
      <w:r w:rsidR="00AA7403" w:rsidRPr="003E152D">
        <w:rPr>
          <w:rFonts w:ascii="Times New Roman" w:hAnsi="Times New Roman" w:cs="Times New Roman"/>
          <w:sz w:val="28"/>
          <w:szCs w:val="28"/>
        </w:rPr>
        <w:t xml:space="preserve"> и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взаимодополнении</w:t>
      </w:r>
      <w:r w:rsidR="00AA7403" w:rsidRPr="003E152D">
        <w:rPr>
          <w:rFonts w:ascii="Times New Roman" w:hAnsi="Times New Roman" w:cs="Times New Roman"/>
          <w:sz w:val="28"/>
          <w:szCs w:val="28"/>
        </w:rPr>
        <w:t>, подготавливая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взаимно</w:t>
      </w:r>
      <w:r w:rsidR="00AA7403" w:rsidRPr="003E152D">
        <w:rPr>
          <w:rFonts w:ascii="Times New Roman" w:hAnsi="Times New Roman" w:cs="Times New Roman"/>
          <w:sz w:val="28"/>
          <w:szCs w:val="28"/>
        </w:rPr>
        <w:t>е</w:t>
      </w:r>
      <w:r w:rsidRPr="003E152D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AA7403" w:rsidRPr="003E152D">
        <w:rPr>
          <w:rFonts w:ascii="Times New Roman" w:hAnsi="Times New Roman" w:cs="Times New Roman"/>
          <w:sz w:val="28"/>
          <w:szCs w:val="28"/>
        </w:rPr>
        <w:t>е.</w:t>
      </w:r>
      <w:r w:rsidRPr="003E152D">
        <w:rPr>
          <w:rFonts w:ascii="Times New Roman" w:hAnsi="Times New Roman" w:cs="Times New Roman"/>
          <w:sz w:val="28"/>
          <w:szCs w:val="28"/>
        </w:rPr>
        <w:t xml:space="preserve"> Точно так же, как невозможно представить кинематограф исключительно произведениями «первого ряда».</w:t>
      </w:r>
    </w:p>
    <w:p w14:paraId="62319A5C" w14:textId="3C691996" w:rsidR="002F1C7D" w:rsidRPr="003E152D" w:rsidRDefault="002F1C7D" w:rsidP="002F1C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lastRenderedPageBreak/>
        <w:t>Несоответствие произведений «второго ряда» художественному вкусу рецензентов может быть частично окуплено финансовым фактором – ведь, пока массово продаются бестселлеры, существует книжный рынок, а пока выходят кинохиты, обогащаются 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театровладельцы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», </w:t>
      </w:r>
      <w:r w:rsidR="00AA7403" w:rsidRPr="003E152D">
        <w:rPr>
          <w:rFonts w:ascii="Times New Roman" w:hAnsi="Times New Roman" w:cs="Times New Roman"/>
          <w:sz w:val="28"/>
          <w:szCs w:val="28"/>
        </w:rPr>
        <w:t xml:space="preserve">следовательно </w:t>
      </w:r>
      <w:r w:rsidRPr="003E152D">
        <w:rPr>
          <w:rFonts w:ascii="Times New Roman" w:hAnsi="Times New Roman" w:cs="Times New Roman"/>
          <w:sz w:val="28"/>
          <w:szCs w:val="28"/>
        </w:rPr>
        <w:t xml:space="preserve">существует кинобизнес. </w:t>
      </w:r>
      <w:r w:rsidR="00AE40FE" w:rsidRPr="003E152D">
        <w:rPr>
          <w:rFonts w:ascii="Times New Roman" w:hAnsi="Times New Roman" w:cs="Times New Roman"/>
          <w:sz w:val="28"/>
          <w:szCs w:val="28"/>
        </w:rPr>
        <w:t>Распространенное убеждение,</w:t>
      </w:r>
      <w:r w:rsidRPr="003E152D">
        <w:rPr>
          <w:rFonts w:ascii="Times New Roman" w:hAnsi="Times New Roman" w:cs="Times New Roman"/>
          <w:sz w:val="28"/>
          <w:szCs w:val="28"/>
        </w:rPr>
        <w:t xml:space="preserve"> что при отсутствии </w:t>
      </w:r>
      <w:r w:rsidR="00AA7403" w:rsidRPr="003E152D">
        <w:rPr>
          <w:rFonts w:ascii="Times New Roman" w:hAnsi="Times New Roman" w:cs="Times New Roman"/>
          <w:sz w:val="28"/>
          <w:szCs w:val="28"/>
        </w:rPr>
        <w:t>«продуктов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второго сорта» произведения </w:t>
      </w:r>
      <w:r w:rsidR="00AA7403" w:rsidRPr="003E152D">
        <w:rPr>
          <w:rFonts w:ascii="Times New Roman" w:hAnsi="Times New Roman" w:cs="Times New Roman"/>
          <w:sz w:val="28"/>
          <w:szCs w:val="28"/>
        </w:rPr>
        <w:t xml:space="preserve">сорта </w:t>
      </w:r>
      <w:r w:rsidRPr="003E152D">
        <w:rPr>
          <w:rFonts w:ascii="Times New Roman" w:hAnsi="Times New Roman" w:cs="Times New Roman"/>
          <w:sz w:val="28"/>
          <w:szCs w:val="28"/>
        </w:rPr>
        <w:t xml:space="preserve">«первого» получали бы большее внимание, представляется нам </w:t>
      </w:r>
      <w:r w:rsidR="003205A7" w:rsidRPr="003E152D">
        <w:rPr>
          <w:rFonts w:ascii="Times New Roman" w:hAnsi="Times New Roman" w:cs="Times New Roman"/>
          <w:sz w:val="28"/>
          <w:szCs w:val="28"/>
        </w:rPr>
        <w:t>ложным.</w:t>
      </w:r>
    </w:p>
    <w:p w14:paraId="27AA2CBA" w14:textId="13D0B3F4" w:rsidR="00E91EF3" w:rsidRPr="003E152D" w:rsidRDefault="00980C2E" w:rsidP="00BA4A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Взгляд на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кинокритическую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мысль середины 1910-х позволяет увидеть, что далеко не каждый критик </w:t>
      </w:r>
      <w:r w:rsidR="00AA7403" w:rsidRPr="003E152D">
        <w:rPr>
          <w:rFonts w:ascii="Times New Roman" w:hAnsi="Times New Roman" w:cs="Times New Roman"/>
          <w:sz w:val="28"/>
          <w:szCs w:val="28"/>
        </w:rPr>
        <w:t>смотрел</w:t>
      </w:r>
      <w:r w:rsidRPr="003E152D">
        <w:rPr>
          <w:rFonts w:ascii="Times New Roman" w:hAnsi="Times New Roman" w:cs="Times New Roman"/>
          <w:sz w:val="28"/>
          <w:szCs w:val="28"/>
        </w:rPr>
        <w:t xml:space="preserve"> на экранизации «бульварной литературы» как на адаптации «штамп</w:t>
      </w:r>
      <w:r w:rsidR="0026615C" w:rsidRPr="003E152D">
        <w:rPr>
          <w:rFonts w:ascii="Times New Roman" w:hAnsi="Times New Roman" w:cs="Times New Roman"/>
          <w:sz w:val="28"/>
          <w:szCs w:val="28"/>
        </w:rPr>
        <w:t>а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штампа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» и «луб</w:t>
      </w:r>
      <w:r w:rsidR="0026615C" w:rsidRPr="003E152D">
        <w:rPr>
          <w:rFonts w:ascii="Times New Roman" w:hAnsi="Times New Roman" w:cs="Times New Roman"/>
          <w:sz w:val="28"/>
          <w:szCs w:val="28"/>
        </w:rPr>
        <w:t>ка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лубка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», или </w:t>
      </w:r>
      <w:r w:rsidR="004956DB" w:rsidRPr="003E152D">
        <w:rPr>
          <w:rFonts w:ascii="Times New Roman" w:hAnsi="Times New Roman" w:cs="Times New Roman"/>
          <w:sz w:val="28"/>
          <w:szCs w:val="28"/>
        </w:rPr>
        <w:t>видел</w:t>
      </w:r>
      <w:r w:rsidRPr="003E152D">
        <w:rPr>
          <w:rFonts w:ascii="Times New Roman" w:hAnsi="Times New Roman" w:cs="Times New Roman"/>
          <w:sz w:val="28"/>
          <w:szCs w:val="28"/>
        </w:rPr>
        <w:t xml:space="preserve"> «нижайшее подножье» в самих картинах. Хотя были приведены и такие примеры</w:t>
      </w:r>
      <w:r w:rsidR="003205A7" w:rsidRPr="003E152D">
        <w:rPr>
          <w:rFonts w:ascii="Times New Roman" w:hAnsi="Times New Roman" w:cs="Times New Roman"/>
          <w:sz w:val="28"/>
          <w:szCs w:val="28"/>
        </w:rPr>
        <w:t>,</w:t>
      </w:r>
      <w:r w:rsidRPr="003E152D">
        <w:rPr>
          <w:rFonts w:ascii="Times New Roman" w:hAnsi="Times New Roman" w:cs="Times New Roman"/>
          <w:sz w:val="28"/>
          <w:szCs w:val="28"/>
        </w:rPr>
        <w:t xml:space="preserve"> но они выглядели гораздо более упрощенно, даже примитивно, чем уважительный взгляд</w:t>
      </w:r>
      <w:r w:rsidR="003205A7" w:rsidRPr="003E152D">
        <w:rPr>
          <w:rFonts w:ascii="Times New Roman" w:hAnsi="Times New Roman" w:cs="Times New Roman"/>
          <w:sz w:val="28"/>
          <w:szCs w:val="28"/>
        </w:rPr>
        <w:t>:</w:t>
      </w:r>
      <w:r w:rsidRPr="003E152D">
        <w:rPr>
          <w:rFonts w:ascii="Times New Roman" w:hAnsi="Times New Roman" w:cs="Times New Roman"/>
          <w:sz w:val="28"/>
          <w:szCs w:val="28"/>
        </w:rPr>
        <w:t xml:space="preserve"> не свысока, а на равных. Ведь только-только зарождающийся, пусть в условиях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E152D">
        <w:rPr>
          <w:rFonts w:ascii="Times New Roman" w:hAnsi="Times New Roman" w:cs="Times New Roman"/>
          <w:sz w:val="28"/>
          <w:szCs w:val="28"/>
        </w:rPr>
        <w:t xml:space="preserve"> в</w:t>
      </w:r>
      <w:r w:rsidR="00D31D36" w:rsidRPr="003E152D">
        <w:rPr>
          <w:rFonts w:ascii="Times New Roman" w:hAnsi="Times New Roman" w:cs="Times New Roman"/>
          <w:sz w:val="28"/>
          <w:szCs w:val="28"/>
        </w:rPr>
        <w:t>ека</w:t>
      </w:r>
      <w:r w:rsidRPr="003E152D">
        <w:rPr>
          <w:rFonts w:ascii="Times New Roman" w:hAnsi="Times New Roman" w:cs="Times New Roman"/>
          <w:sz w:val="28"/>
          <w:szCs w:val="28"/>
        </w:rPr>
        <w:t xml:space="preserve">, тип искусства не </w:t>
      </w:r>
      <w:r w:rsidR="003205A7" w:rsidRPr="003E152D">
        <w:rPr>
          <w:rFonts w:ascii="Times New Roman" w:hAnsi="Times New Roman" w:cs="Times New Roman"/>
          <w:sz w:val="28"/>
          <w:szCs w:val="28"/>
        </w:rPr>
        <w:t>мог</w:t>
      </w:r>
      <w:r w:rsidRPr="003E152D">
        <w:rPr>
          <w:rFonts w:ascii="Times New Roman" w:hAnsi="Times New Roman" w:cs="Times New Roman"/>
          <w:sz w:val="28"/>
          <w:szCs w:val="28"/>
        </w:rPr>
        <w:t xml:space="preserve"> сразу</w:t>
      </w:r>
      <w:r w:rsidR="003205A7" w:rsidRPr="003E152D">
        <w:rPr>
          <w:rFonts w:ascii="Times New Roman" w:hAnsi="Times New Roman" w:cs="Times New Roman"/>
          <w:sz w:val="28"/>
          <w:szCs w:val="28"/>
        </w:rPr>
        <w:t xml:space="preserve">, не </w:t>
      </w:r>
      <w:r w:rsidR="00D31D36" w:rsidRPr="003E152D">
        <w:rPr>
          <w:rFonts w:ascii="Times New Roman" w:hAnsi="Times New Roman" w:cs="Times New Roman"/>
          <w:sz w:val="28"/>
          <w:szCs w:val="28"/>
        </w:rPr>
        <w:t>имея в анамнезе</w:t>
      </w:r>
      <w:r w:rsidR="003205A7" w:rsidRPr="003E152D">
        <w:rPr>
          <w:rFonts w:ascii="Times New Roman" w:hAnsi="Times New Roman" w:cs="Times New Roman"/>
          <w:sz w:val="28"/>
          <w:szCs w:val="28"/>
        </w:rPr>
        <w:t xml:space="preserve"> подоби</w:t>
      </w:r>
      <w:r w:rsidR="00D31D36" w:rsidRPr="003E152D">
        <w:rPr>
          <w:rFonts w:ascii="Times New Roman" w:hAnsi="Times New Roman" w:cs="Times New Roman"/>
          <w:sz w:val="28"/>
          <w:szCs w:val="28"/>
        </w:rPr>
        <w:t>я</w:t>
      </w:r>
      <w:r w:rsidR="003205A7" w:rsidRPr="003E152D">
        <w:rPr>
          <w:rFonts w:ascii="Times New Roman" w:hAnsi="Times New Roman" w:cs="Times New Roman"/>
          <w:sz w:val="28"/>
          <w:szCs w:val="28"/>
        </w:rPr>
        <w:t xml:space="preserve"> теории кино,</w:t>
      </w:r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r w:rsidR="00D31D36" w:rsidRPr="003E152D">
        <w:rPr>
          <w:rFonts w:ascii="Times New Roman" w:hAnsi="Times New Roman" w:cs="Times New Roman"/>
          <w:sz w:val="28"/>
          <w:szCs w:val="28"/>
        </w:rPr>
        <w:t>сформулировать</w:t>
      </w:r>
      <w:r w:rsidR="003205A7" w:rsidRPr="003E152D">
        <w:rPr>
          <w:rFonts w:ascii="Times New Roman" w:hAnsi="Times New Roman" w:cs="Times New Roman"/>
          <w:sz w:val="28"/>
          <w:szCs w:val="28"/>
        </w:rPr>
        <w:t xml:space="preserve"> руководство, как должно поступать </w:t>
      </w:r>
      <w:r w:rsidRPr="003E152D">
        <w:rPr>
          <w:rFonts w:ascii="Times New Roman" w:hAnsi="Times New Roman" w:cs="Times New Roman"/>
          <w:sz w:val="28"/>
          <w:szCs w:val="28"/>
        </w:rPr>
        <w:t xml:space="preserve">актерам, режиссерам, сценаристам, </w:t>
      </w:r>
      <w:r w:rsidR="003205A7" w:rsidRPr="003E152D">
        <w:rPr>
          <w:rFonts w:ascii="Times New Roman" w:hAnsi="Times New Roman" w:cs="Times New Roman"/>
          <w:sz w:val="28"/>
          <w:szCs w:val="28"/>
        </w:rPr>
        <w:t xml:space="preserve">как, </w:t>
      </w:r>
      <w:r w:rsidRPr="003E152D">
        <w:rPr>
          <w:rFonts w:ascii="Times New Roman" w:hAnsi="Times New Roman" w:cs="Times New Roman"/>
          <w:sz w:val="28"/>
          <w:szCs w:val="28"/>
        </w:rPr>
        <w:t xml:space="preserve">наконец, </w:t>
      </w:r>
      <w:r w:rsidR="003205A7" w:rsidRPr="003E152D">
        <w:rPr>
          <w:rFonts w:ascii="Times New Roman" w:hAnsi="Times New Roman" w:cs="Times New Roman"/>
          <w:sz w:val="28"/>
          <w:szCs w:val="28"/>
        </w:rPr>
        <w:t xml:space="preserve">перерабатывать </w:t>
      </w:r>
      <w:r w:rsidRPr="003E152D">
        <w:rPr>
          <w:rFonts w:ascii="Times New Roman" w:hAnsi="Times New Roman" w:cs="Times New Roman"/>
          <w:sz w:val="28"/>
          <w:szCs w:val="28"/>
        </w:rPr>
        <w:t>литературн</w:t>
      </w:r>
      <w:r w:rsidR="003205A7" w:rsidRPr="003E152D">
        <w:rPr>
          <w:rFonts w:ascii="Times New Roman" w:hAnsi="Times New Roman" w:cs="Times New Roman"/>
          <w:sz w:val="28"/>
          <w:szCs w:val="28"/>
        </w:rPr>
        <w:t>ый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3205A7" w:rsidRPr="003E152D">
        <w:rPr>
          <w:rFonts w:ascii="Times New Roman" w:hAnsi="Times New Roman" w:cs="Times New Roman"/>
          <w:sz w:val="28"/>
          <w:szCs w:val="28"/>
        </w:rPr>
        <w:t>.</w:t>
      </w:r>
      <w:r w:rsidRPr="003E152D">
        <w:rPr>
          <w:rFonts w:ascii="Times New Roman" w:hAnsi="Times New Roman" w:cs="Times New Roman"/>
          <w:sz w:val="28"/>
          <w:szCs w:val="28"/>
        </w:rPr>
        <w:t xml:space="preserve"> Самые же ценные уроки, которые можно извлечь из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кинокритических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текстов тех лет, находятся именно в самых внимательных, посвященных </w:t>
      </w:r>
      <w:r w:rsidR="00AE40FE" w:rsidRPr="003E152D">
        <w:rPr>
          <w:rFonts w:ascii="Times New Roman" w:hAnsi="Times New Roman" w:cs="Times New Roman"/>
          <w:sz w:val="28"/>
          <w:szCs w:val="28"/>
        </w:rPr>
        <w:t>попыткам исследования, анализа,</w:t>
      </w:r>
      <w:r w:rsidRPr="003E152D">
        <w:rPr>
          <w:rFonts w:ascii="Times New Roman" w:hAnsi="Times New Roman" w:cs="Times New Roman"/>
          <w:sz w:val="28"/>
          <w:szCs w:val="28"/>
        </w:rPr>
        <w:t xml:space="preserve"> а не только и не столько нападкам</w:t>
      </w:r>
      <w:r w:rsidR="00D31D36" w:rsidRPr="003E152D">
        <w:rPr>
          <w:rFonts w:ascii="Times New Roman" w:hAnsi="Times New Roman" w:cs="Times New Roman"/>
          <w:sz w:val="28"/>
          <w:szCs w:val="28"/>
        </w:rPr>
        <w:t xml:space="preserve"> и упражн</w:t>
      </w:r>
      <w:r w:rsidR="004956DB" w:rsidRPr="003E152D">
        <w:rPr>
          <w:rFonts w:ascii="Times New Roman" w:hAnsi="Times New Roman" w:cs="Times New Roman"/>
          <w:sz w:val="28"/>
          <w:szCs w:val="28"/>
        </w:rPr>
        <w:t>ениям</w:t>
      </w:r>
      <w:r w:rsidR="00D31D36" w:rsidRPr="003E152D">
        <w:rPr>
          <w:rFonts w:ascii="Times New Roman" w:hAnsi="Times New Roman" w:cs="Times New Roman"/>
          <w:sz w:val="28"/>
          <w:szCs w:val="28"/>
        </w:rPr>
        <w:t xml:space="preserve"> в остроумии</w:t>
      </w:r>
      <w:r w:rsidRPr="003E152D">
        <w:rPr>
          <w:rFonts w:ascii="Times New Roman" w:hAnsi="Times New Roman" w:cs="Times New Roman"/>
          <w:sz w:val="28"/>
          <w:szCs w:val="28"/>
        </w:rPr>
        <w:t>, текстах.</w:t>
      </w:r>
    </w:p>
    <w:p w14:paraId="4360B8B7" w14:textId="709B0D4F" w:rsidR="0071528B" w:rsidRPr="003E152D" w:rsidRDefault="0071528B" w:rsidP="00BA4A46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7984E57E" w14:textId="4283A325" w:rsidR="0071528B" w:rsidRPr="003E152D" w:rsidRDefault="0071528B" w:rsidP="005056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F168953" w14:textId="2E9F088D" w:rsidR="006513A8" w:rsidRPr="003E152D" w:rsidRDefault="006513A8" w:rsidP="005056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2617C312" w14:textId="23EF647C" w:rsidR="006513A8" w:rsidRPr="003E152D" w:rsidRDefault="006513A8" w:rsidP="005056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1EEA3F1" w14:textId="349FA0C4" w:rsidR="006513A8" w:rsidRPr="003E152D" w:rsidRDefault="006513A8" w:rsidP="005056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AE74DBA" w14:textId="77777777" w:rsidR="003E152D" w:rsidRPr="003E152D" w:rsidRDefault="003E152D" w:rsidP="0050567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E9269D2" w14:textId="130E1E16" w:rsidR="0071528B" w:rsidRPr="003E152D" w:rsidRDefault="0071528B" w:rsidP="007152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6" w:name="_Toc117805195"/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Список использованных источников</w:t>
      </w:r>
      <w:r w:rsidR="00CC64A3" w:rsidRPr="003E15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 литературы</w:t>
      </w:r>
      <w:bookmarkEnd w:id="26"/>
    </w:p>
    <w:p w14:paraId="11F2666C" w14:textId="77777777" w:rsidR="0071528B" w:rsidRPr="003E152D" w:rsidRDefault="0071528B" w:rsidP="0071528B">
      <w:pPr>
        <w:rPr>
          <w:rFonts w:ascii="Times New Roman" w:hAnsi="Times New Roman" w:cs="Times New Roman"/>
          <w:sz w:val="28"/>
          <w:szCs w:val="28"/>
        </w:rPr>
      </w:pPr>
    </w:p>
    <w:p w14:paraId="733492AC" w14:textId="590F4BA0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7" w:name="_Hlk113974970"/>
      <w:r w:rsidRPr="003E152D">
        <w:rPr>
          <w:rFonts w:ascii="Times New Roman" w:hAnsi="Times New Roman" w:cs="Times New Roman"/>
          <w:sz w:val="28"/>
          <w:szCs w:val="28"/>
        </w:rPr>
        <w:t xml:space="preserve">А. Бенуа о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кинематографѣ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(Продолжен</w:t>
      </w:r>
      <w:proofErr w:type="spellStart"/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е)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1917. – № 5-6. – С. 2-4.</w:t>
      </w:r>
    </w:p>
    <w:p w14:paraId="42EBC4D9" w14:textId="54E03DC9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8" w:name="_Hlk105872505"/>
      <w:bookmarkStart w:id="29" w:name="_Hlk113902645"/>
      <w:r w:rsidRPr="003E152D">
        <w:rPr>
          <w:rFonts w:ascii="Times New Roman" w:hAnsi="Times New Roman" w:cs="Times New Roman"/>
          <w:sz w:val="28"/>
          <w:szCs w:val="28"/>
        </w:rPr>
        <w:t xml:space="preserve">Блум, Г. Западный канон. Книги и школа всех времен / Г. Блум ; пер. с англ. Д. Харитонова. – Москва : Новое литературное обозрение, 2017. </w:t>
      </w:r>
      <w:bookmarkEnd w:id="28"/>
      <w:r w:rsidRPr="003E152D">
        <w:rPr>
          <w:rFonts w:ascii="Times New Roman" w:hAnsi="Times New Roman" w:cs="Times New Roman"/>
          <w:sz w:val="28"/>
          <w:szCs w:val="28"/>
        </w:rPr>
        <w:t>–  672 с.</w:t>
      </w:r>
      <w:bookmarkEnd w:id="29"/>
      <w:r w:rsidRPr="003E152D">
        <w:rPr>
          <w:rFonts w:ascii="Times New Roman" w:hAnsi="Times New Roman" w:cs="Times New Roman"/>
          <w:sz w:val="28"/>
          <w:szCs w:val="28"/>
        </w:rPr>
        <w:t xml:space="preserve"> –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3E152D">
        <w:rPr>
          <w:rFonts w:ascii="Times New Roman" w:hAnsi="Times New Roman" w:cs="Times New Roman"/>
          <w:sz w:val="28"/>
          <w:szCs w:val="28"/>
        </w:rPr>
        <w:t xml:space="preserve"> 978-5-4448-0710-1.</w:t>
      </w:r>
    </w:p>
    <w:p w14:paraId="69EB961E" w14:textId="3AD524CC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0" w:name="_Hlk113913581"/>
      <w:bookmarkStart w:id="31" w:name="_Hlk113913232"/>
      <w:r w:rsidRPr="003E152D">
        <w:rPr>
          <w:rFonts w:ascii="Times New Roman" w:hAnsi="Times New Roman" w:cs="Times New Roman"/>
          <w:sz w:val="28"/>
          <w:szCs w:val="28"/>
        </w:rPr>
        <w:t xml:space="preserve">В. О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страхахъ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безсюжетицы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 / В.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Пегасъ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1916. – № 9-10. –</w:t>
      </w:r>
      <w:bookmarkEnd w:id="30"/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bookmarkEnd w:id="31"/>
      <w:r w:rsidRPr="003E152D">
        <w:rPr>
          <w:rFonts w:ascii="Times New Roman" w:hAnsi="Times New Roman" w:cs="Times New Roman"/>
          <w:sz w:val="28"/>
          <w:szCs w:val="28"/>
        </w:rPr>
        <w:t>С. 109-114.</w:t>
      </w:r>
    </w:p>
    <w:p w14:paraId="0DEADC36" w14:textId="0ED2652D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2" w:name="_Hlk105935160"/>
      <w:r w:rsidRPr="003E152D">
        <w:rPr>
          <w:rFonts w:ascii="Times New Roman" w:hAnsi="Times New Roman" w:cs="Times New Roman"/>
          <w:sz w:val="28"/>
          <w:szCs w:val="28"/>
        </w:rPr>
        <w:t xml:space="preserve">Вишневский, В. Е. Художественные фильмы дореволюционной России / В. Е. Вишневский. – Москва :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Госкиноиздат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, 1945. – 192 с.</w:t>
      </w:r>
      <w:bookmarkEnd w:id="32"/>
    </w:p>
    <w:p w14:paraId="060EB8E5" w14:textId="38801B68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журналахъ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газетахъ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Пегасъ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1915. – № 2. – С. 73-78.</w:t>
      </w:r>
    </w:p>
    <w:p w14:paraId="7DD7E249" w14:textId="25A83721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Вѣсти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изъ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-за границы.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Кинематографъ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и беллетристика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1916. – № 11-12. – С. 12-13.</w:t>
      </w:r>
    </w:p>
    <w:p w14:paraId="5E10F418" w14:textId="4AA0586E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Ермилов, В.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Нѣмой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заговоритъ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! / В. Ермилов // Сине-фоно. – 1916. – № 7. – С. 50-54.</w:t>
      </w:r>
    </w:p>
    <w:p w14:paraId="4B711403" w14:textId="34A24654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3" w:name="_Hlk105872565"/>
      <w:bookmarkStart w:id="34" w:name="_Hlk113902599"/>
      <w:proofErr w:type="spellStart"/>
      <w:r w:rsidRPr="003E152D">
        <w:rPr>
          <w:rFonts w:ascii="Times New Roman" w:hAnsi="Times New Roman" w:cs="Times New Roman"/>
          <w:sz w:val="28"/>
          <w:szCs w:val="28"/>
        </w:rPr>
        <w:t>Завозова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, А. М. Год чтения: 2017 / А. М.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Завозова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  <w:lang w:val="en-US"/>
        </w:rPr>
        <w:t>Bigga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E152D">
        <w:rPr>
          <w:rFonts w:ascii="Times New Roman" w:hAnsi="Times New Roman" w:cs="Times New Roman"/>
          <w:sz w:val="28"/>
          <w:szCs w:val="28"/>
          <w:lang w:val="en-US"/>
        </w:rPr>
        <w:t>Kniga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 – 2018. –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E152D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3E152D">
          <w:rPr>
            <w:rStyle w:val="a6"/>
            <w:rFonts w:ascii="Times New Roman" w:hAnsi="Times New Roman" w:cs="Times New Roman"/>
            <w:sz w:val="28"/>
            <w:szCs w:val="28"/>
          </w:rPr>
          <w:t>http://biggakniga.ru/2018/02/09/a-year-in-reading-2017/</w:t>
        </w:r>
      </w:hyperlink>
      <w:r w:rsidRPr="003E152D">
        <w:rPr>
          <w:rFonts w:ascii="Times New Roman" w:hAnsi="Times New Roman" w:cs="Times New Roman"/>
          <w:sz w:val="28"/>
          <w:szCs w:val="28"/>
        </w:rPr>
        <w:t xml:space="preserve"> (дата обращения: 06.09.2022)</w:t>
      </w:r>
      <w:bookmarkEnd w:id="33"/>
      <w:bookmarkEnd w:id="34"/>
    </w:p>
    <w:p w14:paraId="4C198205" w14:textId="5070D536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5" w:name="_Hlk113902874"/>
      <w:r w:rsidRPr="003E152D">
        <w:rPr>
          <w:rFonts w:ascii="Times New Roman" w:hAnsi="Times New Roman" w:cs="Times New Roman"/>
          <w:sz w:val="28"/>
          <w:szCs w:val="28"/>
        </w:rPr>
        <w:t>Зоркая, Н. М. На рубеже столетий. У истоков массового искусства в России 1900-1910 годов / Н. М. Зоркая. – Москва : Наука, 1976.</w:t>
      </w:r>
      <w:bookmarkEnd w:id="35"/>
      <w:r w:rsidRPr="003E152D">
        <w:rPr>
          <w:rFonts w:ascii="Times New Roman" w:hAnsi="Times New Roman" w:cs="Times New Roman"/>
          <w:sz w:val="28"/>
          <w:szCs w:val="28"/>
        </w:rPr>
        <w:t xml:space="preserve"> – 303 с.</w:t>
      </w:r>
    </w:p>
    <w:p w14:paraId="099DC5DF" w14:textId="4E0C23D3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обозрѣнiе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«Андрей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Тобольцевъ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», инсценировка романа Вербицкой – «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Духъ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времени». В 2-хъ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серiяхъ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, 4,000 метр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1915. – № 2. – С. 8.</w:t>
      </w:r>
    </w:p>
    <w:p w14:paraId="04BCBD81" w14:textId="318519EB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обозрѣнiе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Болотный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цвѣтокъ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Драма в 2-хъ сер. и 9-ти част.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1917. – № 19-20. – С. 11-12.</w:t>
      </w:r>
    </w:p>
    <w:p w14:paraId="57BEA7E6" w14:textId="3A5D8A08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6" w:name="_Hlk113913416"/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пламени страстей. Драма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4-хъ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частяхъ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1917. – № 5-6. – С. 11</w:t>
      </w:r>
      <w:bookmarkEnd w:id="36"/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483BF892" w14:textId="4DDF19D8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7" w:name="_Hlk113913399"/>
      <w:bookmarkStart w:id="38" w:name="_Hlk113911756"/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Мигъ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… 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нѣтъ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волшебной сказки. Драма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частяхъ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1917. – № 5-6. – С. 11</w:t>
      </w:r>
      <w:bookmarkEnd w:id="37"/>
      <w:r w:rsidRPr="003E152D">
        <w:rPr>
          <w:rFonts w:ascii="Times New Roman" w:hAnsi="Times New Roman" w:cs="Times New Roman"/>
          <w:sz w:val="28"/>
          <w:szCs w:val="28"/>
        </w:rPr>
        <w:t>.</w:t>
      </w:r>
    </w:p>
    <w:bookmarkEnd w:id="38"/>
    <w:p w14:paraId="3FBBE6F6" w14:textId="2E21484A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lastRenderedPageBreak/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обозрѣнiе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Мститель – драма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частяхъ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, по рассказу М. П. Арцыбашева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1915. – № 1. – С. 26.</w:t>
      </w:r>
    </w:p>
    <w:p w14:paraId="269830C1" w14:textId="4A4AAED0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обозрѣнiе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Мужъ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(2-ая сер</w:t>
      </w:r>
      <w:proofErr w:type="spellStart"/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я)– 1915. – № 1. – С. 26.</w:t>
      </w:r>
    </w:p>
    <w:p w14:paraId="3793173C" w14:textId="28945D95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е. Ничтожные. Драма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частяхъ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, по роману Е.А.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Нагродской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«Борьба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микробовъ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»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1916. – № 21. – С. 10-11.</w:t>
      </w:r>
    </w:p>
    <w:p w14:paraId="20EF1857" w14:textId="04456F02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обозрѣнiе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Побѣдители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побѣжденные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Драма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6-ти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частяхъ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1917. – № 9-10. – С. 10.</w:t>
      </w:r>
    </w:p>
    <w:p w14:paraId="0F857649" w14:textId="0CBB72A5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обозрѣнiе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Розы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крови, драма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4-хъ част, по роману А.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Пазухина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1916. – № 9. – С. 14.</w:t>
      </w:r>
    </w:p>
    <w:p w14:paraId="0E17763C" w14:textId="0E29D120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е. Слаще яда. Драма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5-ти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частяхъ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1917. – № 13-14. – С. 13.</w:t>
      </w:r>
    </w:p>
    <w:p w14:paraId="351F999D" w14:textId="75488067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обозрѣнiе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Сонъ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Драма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4-хъ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частяхъ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1917. – № 17-18. – С. 10.</w:t>
      </w:r>
    </w:p>
    <w:p w14:paraId="1854F042" w14:textId="7972F011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9" w:name="_Hlk113913790"/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е. Четыре. Драма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4-хъ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частяхъ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1917. – № 17-18. – С. 9</w:t>
      </w:r>
      <w:bookmarkEnd w:id="39"/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0D91CDC0" w14:textId="4970B7BB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Критическое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обозрѣнiе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Ястребиное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гнѣздо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Первая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серiя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По роману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Пазухина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Проэкторъ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1916. – № 13-14. – С. 7.</w:t>
      </w:r>
    </w:p>
    <w:p w14:paraId="2D8EF3F3" w14:textId="7AE92F9B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0" w:name="_Hlk105872597"/>
      <w:r w:rsidRPr="003E152D">
        <w:rPr>
          <w:rFonts w:ascii="Times New Roman" w:hAnsi="Times New Roman" w:cs="Times New Roman"/>
          <w:sz w:val="28"/>
          <w:szCs w:val="28"/>
        </w:rPr>
        <w:t xml:space="preserve">Нестеренко М. Леваки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vs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Шекспир. «Западный канон» Гарольда Блума: за и против / Мартов И., Нестеренко М. // Горький. – 2017. –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3E152D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Pr="003E152D">
          <w:rPr>
            <w:rStyle w:val="a6"/>
            <w:rFonts w:ascii="Times New Roman" w:hAnsi="Times New Roman" w:cs="Times New Roman"/>
            <w:sz w:val="28"/>
            <w:szCs w:val="28"/>
          </w:rPr>
          <w:t>https://gorky.media/reviews/levaki-vs-shekspir/</w:t>
        </w:r>
      </w:hyperlink>
      <w:r w:rsidRPr="003E152D">
        <w:rPr>
          <w:rFonts w:ascii="Times New Roman" w:hAnsi="Times New Roman" w:cs="Times New Roman"/>
          <w:sz w:val="28"/>
          <w:szCs w:val="28"/>
        </w:rPr>
        <w:t xml:space="preserve"> (дата обращения: 06.09.2022)</w:t>
      </w:r>
      <w:bookmarkEnd w:id="40"/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603189C4" w14:textId="62F1767D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113913688"/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Обожженныя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крылья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Пегасъ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1915. – № 1. –</w:t>
      </w:r>
      <w:bookmarkEnd w:id="41"/>
      <w:r w:rsidRPr="003E152D">
        <w:rPr>
          <w:rFonts w:ascii="Times New Roman" w:hAnsi="Times New Roman" w:cs="Times New Roman"/>
          <w:sz w:val="28"/>
          <w:szCs w:val="28"/>
        </w:rPr>
        <w:t xml:space="preserve"> С. 100-101.</w:t>
      </w:r>
    </w:p>
    <w:p w14:paraId="677F11E5" w14:textId="645B9018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Плѣнник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похоти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Пегасъ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1915. – № 1. – С. 58-61.</w:t>
      </w:r>
    </w:p>
    <w:p w14:paraId="10DE7B66" w14:textId="27B3DE22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Среди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новинокъ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Сине-фоно. – 1915. – № 2. – С. 46-48.</w:t>
      </w:r>
    </w:p>
    <w:p w14:paraId="4230BF89" w14:textId="02EF60F1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Среди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новинокъ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Сине-фоно. – 1915. – № 4. – С. 68-70.</w:t>
      </w:r>
    </w:p>
    <w:p w14:paraId="6330CF8C" w14:textId="3466BF7D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Среди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новинокъ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 // Сине-фоно. – 1915. – № 8. – С. 39-44.</w:t>
      </w:r>
    </w:p>
    <w:p w14:paraId="0A7D7527" w14:textId="2576A246" w:rsidR="005A621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Hlk105872361"/>
      <w:proofErr w:type="spellStart"/>
      <w:r w:rsidRPr="003E152D"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, В. Е. Теория литературы: учебник / В. Е.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Хализев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– 4-е изд.,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и доп. – Москва :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шк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., 2004. – 405 с.</w:t>
      </w:r>
      <w:bookmarkEnd w:id="42"/>
      <w:r w:rsidRPr="003E152D">
        <w:rPr>
          <w:rFonts w:ascii="Times New Roman" w:hAnsi="Times New Roman" w:cs="Times New Roman"/>
          <w:sz w:val="28"/>
          <w:szCs w:val="28"/>
        </w:rPr>
        <w:t xml:space="preserve"> –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3E152D">
        <w:rPr>
          <w:rFonts w:ascii="Times New Roman" w:hAnsi="Times New Roman" w:cs="Times New Roman"/>
          <w:sz w:val="28"/>
          <w:szCs w:val="28"/>
        </w:rPr>
        <w:t xml:space="preserve"> 5-06-005217-6.</w:t>
      </w:r>
    </w:p>
    <w:p w14:paraId="58D27B65" w14:textId="533C182B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Хроника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Кине-журналъ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– 1915. – № 1-2. – С. 74-78.</w:t>
      </w:r>
    </w:p>
    <w:p w14:paraId="1DD4B041" w14:textId="43780110" w:rsidR="0001193C" w:rsidRPr="003E152D" w:rsidRDefault="0001193C" w:rsidP="006513A8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Хроника // Сине-фоно. – 1916. – № 5-6. – С. 76-83.</w:t>
      </w:r>
    </w:p>
    <w:p w14:paraId="3394CA71" w14:textId="373967E1" w:rsidR="00E7252E" w:rsidRPr="003E152D" w:rsidRDefault="0001193C" w:rsidP="0071528B">
      <w:pPr>
        <w:pStyle w:val="ac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3" w:name="_Hlk113913177"/>
      <w:r w:rsidRPr="003E152D">
        <w:rPr>
          <w:rFonts w:ascii="Times New Roman" w:hAnsi="Times New Roman" w:cs="Times New Roman"/>
          <w:sz w:val="28"/>
          <w:szCs w:val="28"/>
        </w:rPr>
        <w:t xml:space="preserve">Янус. За десять лет / Янус //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Пегасъ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– 1915. – № 1. – </w:t>
      </w:r>
      <w:bookmarkEnd w:id="43"/>
      <w:r w:rsidRPr="003E152D">
        <w:rPr>
          <w:rFonts w:ascii="Times New Roman" w:hAnsi="Times New Roman" w:cs="Times New Roman"/>
          <w:sz w:val="28"/>
          <w:szCs w:val="28"/>
        </w:rPr>
        <w:t>С. 73-76</w:t>
      </w:r>
      <w:bookmarkEnd w:id="27"/>
      <w:r w:rsidRPr="003E152D">
        <w:rPr>
          <w:rFonts w:ascii="Times New Roman" w:hAnsi="Times New Roman" w:cs="Times New Roman"/>
          <w:sz w:val="28"/>
          <w:szCs w:val="28"/>
        </w:rPr>
        <w:t>.</w:t>
      </w:r>
    </w:p>
    <w:p w14:paraId="3DC085DA" w14:textId="55DEC354" w:rsidR="0071528B" w:rsidRPr="003E152D" w:rsidRDefault="0071528B" w:rsidP="00B83EE6">
      <w:pPr>
        <w:pStyle w:val="1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4" w:name="_Toc117805196"/>
      <w:r w:rsidRPr="003E152D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Фильмография</w:t>
      </w:r>
      <w:bookmarkEnd w:id="44"/>
    </w:p>
    <w:p w14:paraId="1DDBCCAC" w14:textId="77777777" w:rsidR="0071528B" w:rsidRPr="003E152D" w:rsidRDefault="0071528B" w:rsidP="00B83EE6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4421E7" w14:textId="79C70D75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АНДРЕЙ ТОБОЛЬЦЕВ (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152D">
        <w:rPr>
          <w:rFonts w:ascii="Times New Roman" w:hAnsi="Times New Roman" w:cs="Times New Roman"/>
          <w:sz w:val="28"/>
          <w:szCs w:val="28"/>
        </w:rPr>
        <w:t xml:space="preserve"> серии),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А. Андреев, 1915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1CD5810C" w14:textId="7AE682A1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БЕЛАЯ КОЛОННАДА,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Висковский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, 1915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45C472F0" w14:textId="782E530B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БОЛОТНЫЙ ЦВЕТОК (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152D">
        <w:rPr>
          <w:rFonts w:ascii="Times New Roman" w:hAnsi="Times New Roman" w:cs="Times New Roman"/>
          <w:sz w:val="28"/>
          <w:szCs w:val="28"/>
        </w:rPr>
        <w:t xml:space="preserve"> серии),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Висковский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, 1917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1C7A4944" w14:textId="2434D73E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ЕГО ГЛАЗА,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В.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Висковский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, 1916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1A5974A5" w14:textId="1A321DF2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ЗЛЫЕ ДУХИ,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А. Волков, 1916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74DCA798" w14:textId="0FB39E24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МСТИТЕЛЬ,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Б.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Орлицкий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, 1915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50166143" w14:textId="78C67AA8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МУЖ (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152D">
        <w:rPr>
          <w:rFonts w:ascii="Times New Roman" w:hAnsi="Times New Roman" w:cs="Times New Roman"/>
          <w:sz w:val="28"/>
          <w:szCs w:val="28"/>
        </w:rPr>
        <w:t xml:space="preserve"> серии),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В. Изумрудов, 1915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059E28AD" w14:textId="715C65FB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НИЧТОЖНЫЕ,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А. Волков, 1916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1F8B2674" w14:textId="00C13E35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ОБОЖЖЕННЫЕ КРЫЛЬЯ,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Е. Бауэр, 1915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384EED0F" w14:textId="107C19A6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ПЕТЕРБУРГСКИЕ ТРУЩОБЫ (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152D">
        <w:rPr>
          <w:rFonts w:ascii="Times New Roman" w:hAnsi="Times New Roman" w:cs="Times New Roman"/>
          <w:sz w:val="28"/>
          <w:szCs w:val="28"/>
        </w:rPr>
        <w:t xml:space="preserve">,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E152D">
        <w:rPr>
          <w:rFonts w:ascii="Times New Roman" w:hAnsi="Times New Roman" w:cs="Times New Roman"/>
          <w:sz w:val="28"/>
          <w:szCs w:val="28"/>
        </w:rPr>
        <w:t xml:space="preserve"> серии),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В. Гардин, Я. Протазанов, П.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Чардынин</w:t>
      </w:r>
      <w:proofErr w:type="spellEnd"/>
      <w:r w:rsidRPr="003E152D">
        <w:rPr>
          <w:rStyle w:val="a5"/>
          <w:rFonts w:ascii="Times New Roman" w:hAnsi="Times New Roman" w:cs="Times New Roman"/>
          <w:sz w:val="28"/>
          <w:szCs w:val="28"/>
        </w:rPr>
        <w:footnoteReference w:id="111"/>
      </w:r>
      <w:r w:rsidRPr="003E152D">
        <w:rPr>
          <w:rFonts w:ascii="Times New Roman" w:hAnsi="Times New Roman" w:cs="Times New Roman"/>
          <w:sz w:val="28"/>
          <w:szCs w:val="28"/>
        </w:rPr>
        <w:t>, 1915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46E925C6" w14:textId="03F0B719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ПОБЕДИТЕЛИ И ПОБЕЖДЕННЫЕ,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Б. Светлов, 1917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795B0826" w14:textId="7FBD1C69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РОЗЫ В КРОВИ,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 xml:space="preserve">. П.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Сепп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, 1916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3454973C" w14:textId="14F7E8A6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 xml:space="preserve">ЧЕТЫРЕ,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М. Доронин, 1917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p w14:paraId="2C3AB556" w14:textId="05A4EF91" w:rsidR="00E6727D" w:rsidRPr="003E152D" w:rsidRDefault="00E6727D" w:rsidP="00B83EE6">
      <w:pPr>
        <w:pStyle w:val="ac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52D">
        <w:rPr>
          <w:rFonts w:ascii="Times New Roman" w:hAnsi="Times New Roman" w:cs="Times New Roman"/>
          <w:sz w:val="28"/>
          <w:szCs w:val="28"/>
        </w:rPr>
        <w:t>ЯСТРЕБИНОЕ ГНЕЗДО (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E152D">
        <w:rPr>
          <w:rFonts w:ascii="Times New Roman" w:hAnsi="Times New Roman" w:cs="Times New Roman"/>
          <w:sz w:val="28"/>
          <w:szCs w:val="28"/>
        </w:rPr>
        <w:t xml:space="preserve"> и </w:t>
      </w:r>
      <w:r w:rsidRPr="003E152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E152D">
        <w:rPr>
          <w:rFonts w:ascii="Times New Roman" w:hAnsi="Times New Roman" w:cs="Times New Roman"/>
          <w:sz w:val="28"/>
          <w:szCs w:val="28"/>
        </w:rPr>
        <w:t xml:space="preserve"> серии), </w:t>
      </w:r>
      <w:proofErr w:type="spellStart"/>
      <w:r w:rsidRPr="003E152D">
        <w:rPr>
          <w:rFonts w:ascii="Times New Roman" w:hAnsi="Times New Roman" w:cs="Times New Roman"/>
          <w:sz w:val="28"/>
          <w:szCs w:val="28"/>
        </w:rPr>
        <w:t>реж</w:t>
      </w:r>
      <w:proofErr w:type="spellEnd"/>
      <w:r w:rsidRPr="003E152D">
        <w:rPr>
          <w:rFonts w:ascii="Times New Roman" w:hAnsi="Times New Roman" w:cs="Times New Roman"/>
          <w:sz w:val="28"/>
          <w:szCs w:val="28"/>
        </w:rPr>
        <w:t>. Ч. Сабинский, 1916</w:t>
      </w:r>
      <w:r w:rsidR="0001193C" w:rsidRPr="003E152D">
        <w:rPr>
          <w:rFonts w:ascii="Times New Roman" w:hAnsi="Times New Roman" w:cs="Times New Roman"/>
          <w:sz w:val="28"/>
          <w:szCs w:val="28"/>
        </w:rPr>
        <w:t>.</w:t>
      </w:r>
    </w:p>
    <w:sectPr w:rsidR="00E6727D" w:rsidRPr="003E152D" w:rsidSect="00950359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A840F" w14:textId="77777777" w:rsidR="002E4706" w:rsidRDefault="002E4706" w:rsidP="00D15C13">
      <w:pPr>
        <w:spacing w:after="0" w:line="240" w:lineRule="auto"/>
      </w:pPr>
      <w:r>
        <w:separator/>
      </w:r>
    </w:p>
  </w:endnote>
  <w:endnote w:type="continuationSeparator" w:id="0">
    <w:p w14:paraId="4D6655CD" w14:textId="77777777" w:rsidR="002E4706" w:rsidRDefault="002E4706" w:rsidP="00D1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825884745"/>
      <w:docPartObj>
        <w:docPartGallery w:val="Page Numbers (Bottom of Page)"/>
        <w:docPartUnique/>
      </w:docPartObj>
    </w:sdtPr>
    <w:sdtEndPr/>
    <w:sdtContent>
      <w:p w14:paraId="4C243193" w14:textId="692F1DE5" w:rsidR="00595EFB" w:rsidRPr="00740068" w:rsidRDefault="00595EFB" w:rsidP="004870F3">
        <w:pPr>
          <w:pStyle w:val="a9"/>
          <w:jc w:val="right"/>
          <w:rPr>
            <w:rFonts w:ascii="Times New Roman" w:hAnsi="Times New Roman" w:cs="Times New Roman"/>
          </w:rPr>
        </w:pPr>
        <w:r w:rsidRPr="00740068">
          <w:rPr>
            <w:rFonts w:ascii="Times New Roman" w:hAnsi="Times New Roman" w:cs="Times New Roman"/>
          </w:rPr>
          <w:fldChar w:fldCharType="begin"/>
        </w:r>
        <w:r w:rsidRPr="00740068">
          <w:rPr>
            <w:rFonts w:ascii="Times New Roman" w:hAnsi="Times New Roman" w:cs="Times New Roman"/>
          </w:rPr>
          <w:instrText>PAGE   \* MERGEFORMAT</w:instrText>
        </w:r>
        <w:r w:rsidRPr="00740068">
          <w:rPr>
            <w:rFonts w:ascii="Times New Roman" w:hAnsi="Times New Roman" w:cs="Times New Roman"/>
          </w:rPr>
          <w:fldChar w:fldCharType="separate"/>
        </w:r>
        <w:r w:rsidR="008E4A33">
          <w:rPr>
            <w:rFonts w:ascii="Times New Roman" w:hAnsi="Times New Roman" w:cs="Times New Roman"/>
            <w:noProof/>
          </w:rPr>
          <w:t>21</w:t>
        </w:r>
        <w:r w:rsidRPr="00740068">
          <w:rPr>
            <w:rFonts w:ascii="Times New Roman" w:hAnsi="Times New Roman" w:cs="Times New Roman"/>
          </w:rPr>
          <w:fldChar w:fldCharType="end"/>
        </w:r>
      </w:p>
    </w:sdtContent>
  </w:sdt>
  <w:p w14:paraId="04B1BE07" w14:textId="77777777" w:rsidR="00595EFB" w:rsidRPr="00740068" w:rsidRDefault="00595EFB">
    <w:pPr>
      <w:pStyle w:val="a9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0C0CC" w14:textId="77777777" w:rsidR="002E4706" w:rsidRDefault="002E4706" w:rsidP="00D15C13">
      <w:pPr>
        <w:spacing w:after="0" w:line="240" w:lineRule="auto"/>
      </w:pPr>
      <w:r>
        <w:separator/>
      </w:r>
    </w:p>
  </w:footnote>
  <w:footnote w:type="continuationSeparator" w:id="0">
    <w:p w14:paraId="58429136" w14:textId="77777777" w:rsidR="002E4706" w:rsidRDefault="002E4706" w:rsidP="00D15C13">
      <w:pPr>
        <w:spacing w:after="0" w:line="240" w:lineRule="auto"/>
      </w:pPr>
      <w:r>
        <w:continuationSeparator/>
      </w:r>
    </w:p>
  </w:footnote>
  <w:footnote w:id="1">
    <w:p w14:paraId="5DBE53A8" w14:textId="48463726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По определению М. Горького, сформулированному им в 1899 г. в одноименной статье в адрес творчества В. И. </w:t>
      </w:r>
      <w:proofErr w:type="spellStart"/>
      <w:r w:rsidRPr="001346B4">
        <w:rPr>
          <w:rFonts w:ascii="Times" w:hAnsi="Times" w:cs="Times New Roman"/>
          <w:sz w:val="22"/>
          <w:szCs w:val="22"/>
        </w:rPr>
        <w:t>Крыжановской</w:t>
      </w:r>
      <w:proofErr w:type="spellEnd"/>
      <w:r w:rsidRPr="001346B4">
        <w:rPr>
          <w:rFonts w:ascii="Times" w:hAnsi="Times" w:cs="Times New Roman"/>
          <w:sz w:val="22"/>
          <w:szCs w:val="22"/>
        </w:rPr>
        <w:t>-Рочестер.</w:t>
      </w:r>
    </w:p>
  </w:footnote>
  <w:footnote w:id="2">
    <w:p w14:paraId="60A365AE" w14:textId="79A0DF46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Зоркая Н. М. На рубеже столетий. У истоков массового искусства в России 1900-1910 годов / Н. М. Зоркая. – Москва : Наука, 1976. – с. 118.</w:t>
      </w:r>
    </w:p>
  </w:footnote>
  <w:footnote w:id="3">
    <w:p w14:paraId="5E004629" w14:textId="66E4CE1A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Нестеренко М.</w:t>
      </w:r>
      <w:r w:rsidRPr="001346B4">
        <w:rPr>
          <w:rFonts w:ascii="Times" w:hAnsi="Times" w:cs="Times New Roman"/>
          <w:b/>
          <w:bCs/>
          <w:sz w:val="22"/>
          <w:szCs w:val="22"/>
        </w:rPr>
        <w:t xml:space="preserve"> </w:t>
      </w:r>
      <w:r w:rsidRPr="001346B4">
        <w:rPr>
          <w:rFonts w:ascii="Times" w:hAnsi="Times" w:cs="Times New Roman"/>
          <w:sz w:val="22"/>
          <w:szCs w:val="22"/>
        </w:rPr>
        <w:t xml:space="preserve">Леваки </w:t>
      </w:r>
      <w:proofErr w:type="spellStart"/>
      <w:r w:rsidRPr="001346B4">
        <w:rPr>
          <w:rFonts w:ascii="Times" w:hAnsi="Times" w:cs="Times New Roman"/>
          <w:sz w:val="22"/>
          <w:szCs w:val="22"/>
        </w:rPr>
        <w:t>vs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Шекспир. «Западный канон» Гарольда Блума: за и против. / Мартов И., Нестеренко М. // Горький. – 2017. – </w:t>
      </w:r>
      <w:r w:rsidRPr="001346B4">
        <w:rPr>
          <w:rFonts w:ascii="Times" w:hAnsi="Times" w:cs="Times New Roman"/>
          <w:sz w:val="22"/>
          <w:szCs w:val="22"/>
          <w:lang w:val="en-US"/>
        </w:rPr>
        <w:t>URL</w:t>
      </w:r>
      <w:r w:rsidRPr="001346B4">
        <w:rPr>
          <w:rFonts w:ascii="Times" w:hAnsi="Times" w:cs="Times New Roman"/>
          <w:sz w:val="22"/>
          <w:szCs w:val="22"/>
        </w:rPr>
        <w:t xml:space="preserve">: </w:t>
      </w:r>
      <w:hyperlink r:id="rId1" w:history="1">
        <w:r w:rsidRPr="001346B4">
          <w:rPr>
            <w:rStyle w:val="a6"/>
            <w:rFonts w:ascii="Times" w:hAnsi="Times" w:cs="Times New Roman"/>
            <w:sz w:val="22"/>
            <w:szCs w:val="22"/>
          </w:rPr>
          <w:t>https://gorky.media/reviews/levaki-vs-shekspir/</w:t>
        </w:r>
      </w:hyperlink>
      <w:r w:rsidRPr="001346B4">
        <w:rPr>
          <w:rFonts w:ascii="Times" w:hAnsi="Times" w:cs="Times New Roman"/>
          <w:sz w:val="22"/>
          <w:szCs w:val="22"/>
        </w:rPr>
        <w:t xml:space="preserve"> (дата обращения: 06.09.2022).</w:t>
      </w:r>
    </w:p>
  </w:footnote>
  <w:footnote w:id="4">
    <w:p w14:paraId="7E325F45" w14:textId="23505763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903A39">
        <w:rPr>
          <w:rFonts w:ascii="Times" w:hAnsi="Times" w:cs="Times New Roman"/>
          <w:sz w:val="22"/>
          <w:szCs w:val="22"/>
        </w:rPr>
        <w:t>Там же.</w:t>
      </w:r>
    </w:p>
  </w:footnote>
  <w:footnote w:id="5">
    <w:p w14:paraId="6D7DC2F7" w14:textId="3760AB1B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, В. Е. Теория литературы: учебник / В. Е. </w:t>
      </w:r>
      <w:proofErr w:type="spellStart"/>
      <w:r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– 4-е изд., </w:t>
      </w:r>
      <w:proofErr w:type="spellStart"/>
      <w:r w:rsidRPr="001346B4">
        <w:rPr>
          <w:rFonts w:ascii="Times" w:hAnsi="Times" w:cs="Times New Roman"/>
          <w:sz w:val="22"/>
          <w:szCs w:val="22"/>
        </w:rPr>
        <w:t>испр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и доп. – Москва :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Высш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Pr="001346B4">
        <w:rPr>
          <w:rFonts w:ascii="Times" w:hAnsi="Times" w:cs="Times New Roman"/>
          <w:sz w:val="22"/>
          <w:szCs w:val="22"/>
        </w:rPr>
        <w:t>шк</w:t>
      </w:r>
      <w:proofErr w:type="spellEnd"/>
      <w:r w:rsidRPr="001346B4">
        <w:rPr>
          <w:rFonts w:ascii="Times" w:hAnsi="Times" w:cs="Times New Roman"/>
          <w:sz w:val="22"/>
          <w:szCs w:val="22"/>
        </w:rPr>
        <w:t>., 2004. – с. 142.</w:t>
      </w:r>
    </w:p>
  </w:footnote>
  <w:footnote w:id="6">
    <w:p w14:paraId="082BCC70" w14:textId="7777777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7">
    <w:p w14:paraId="72BA3A20" w14:textId="7777777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8">
    <w:p w14:paraId="6D54D7C1" w14:textId="25C1FFA1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Блум, Г. Западный канон. Книги и школа всех времен / Г. Блум ; пер. с англ. Д. Харитонова. – Москва : Новое литературное обозрение, 2017. – с. 9.</w:t>
      </w:r>
    </w:p>
  </w:footnote>
  <w:footnote w:id="9">
    <w:p w14:paraId="5D49840B" w14:textId="7777777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10">
    <w:p w14:paraId="31D50A16" w14:textId="52AF138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Зоркая Н. М. На рубеже столетий. У истоков массового искусства в России 1900-1910 годов / Н. М. Зоркая. – Москва : Наука, 1976. – с. 179.</w:t>
      </w:r>
    </w:p>
  </w:footnote>
  <w:footnote w:id="11">
    <w:p w14:paraId="6E9F293E" w14:textId="7DCA999A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903A39" w:rsidRPr="001346B4">
        <w:rPr>
          <w:rFonts w:ascii="Times" w:hAnsi="Times" w:cs="Times New Roman"/>
          <w:sz w:val="22"/>
          <w:szCs w:val="22"/>
        </w:rPr>
        <w:t>Блум, Г. Западный канон. Книги и школа всех времен / Г. Блум ; пер. с англ. Д. Харитонова. – Москва : Новое литературное обозрение, 2017. –</w:t>
      </w:r>
      <w:r w:rsidRPr="001346B4">
        <w:rPr>
          <w:rFonts w:ascii="Times" w:hAnsi="Times" w:cs="Times New Roman"/>
          <w:sz w:val="22"/>
          <w:szCs w:val="22"/>
        </w:rPr>
        <w:t xml:space="preserve"> с. 19.</w:t>
      </w:r>
    </w:p>
  </w:footnote>
  <w:footnote w:id="12">
    <w:p w14:paraId="52F0DE77" w14:textId="4A6E73D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903A39">
        <w:rPr>
          <w:rFonts w:ascii="Times" w:hAnsi="Times" w:cs="Times New Roman"/>
          <w:sz w:val="22"/>
          <w:szCs w:val="22"/>
        </w:rPr>
        <w:t>Там же.</w:t>
      </w:r>
    </w:p>
  </w:footnote>
  <w:footnote w:id="13">
    <w:p w14:paraId="3B495ACB" w14:textId="4FA205D9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, В. Е. Теория литературы: учебник / В. Е. </w:t>
      </w:r>
      <w:proofErr w:type="spellStart"/>
      <w:r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– 4-е изд., </w:t>
      </w:r>
      <w:proofErr w:type="spellStart"/>
      <w:r w:rsidRPr="001346B4">
        <w:rPr>
          <w:rFonts w:ascii="Times" w:hAnsi="Times" w:cs="Times New Roman"/>
          <w:sz w:val="22"/>
          <w:szCs w:val="22"/>
        </w:rPr>
        <w:t>испр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и доп. – Москва :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Высш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Pr="001346B4">
        <w:rPr>
          <w:rFonts w:ascii="Times" w:hAnsi="Times" w:cs="Times New Roman"/>
          <w:sz w:val="22"/>
          <w:szCs w:val="22"/>
        </w:rPr>
        <w:t>шк</w:t>
      </w:r>
      <w:proofErr w:type="spellEnd"/>
      <w:r w:rsidRPr="001346B4">
        <w:rPr>
          <w:rFonts w:ascii="Times" w:hAnsi="Times" w:cs="Times New Roman"/>
          <w:sz w:val="22"/>
          <w:szCs w:val="22"/>
        </w:rPr>
        <w:t>., 2004. – с. 143.</w:t>
      </w:r>
    </w:p>
  </w:footnote>
  <w:footnote w:id="14">
    <w:p w14:paraId="0172A30F" w14:textId="1D0A513B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903A39">
        <w:rPr>
          <w:rFonts w:ascii="Times" w:hAnsi="Times" w:cs="Times New Roman"/>
          <w:sz w:val="22"/>
          <w:szCs w:val="22"/>
        </w:rPr>
        <w:t>Там же,</w:t>
      </w:r>
      <w:r w:rsidRPr="001346B4">
        <w:rPr>
          <w:rFonts w:ascii="Times" w:hAnsi="Times" w:cs="Times New Roman"/>
          <w:sz w:val="22"/>
          <w:szCs w:val="22"/>
        </w:rPr>
        <w:t xml:space="preserve"> с. 144.</w:t>
      </w:r>
    </w:p>
  </w:footnote>
  <w:footnote w:id="15">
    <w:p w14:paraId="6D3789DE" w14:textId="4D0ADA81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 xml:space="preserve">, В. Е. Теория литературы: учебник / В. Е.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 xml:space="preserve">. – 4-е изд.,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испр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 xml:space="preserve">. и доп. – Москва :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Высш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шк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>., 2004. –</w:t>
      </w:r>
      <w:r w:rsidRPr="001346B4">
        <w:rPr>
          <w:rFonts w:ascii="Times" w:hAnsi="Times" w:cs="Times New Roman"/>
          <w:sz w:val="22"/>
          <w:szCs w:val="22"/>
        </w:rPr>
        <w:t xml:space="preserve"> с. 147.</w:t>
      </w:r>
    </w:p>
  </w:footnote>
  <w:footnote w:id="16">
    <w:p w14:paraId="58D3F49F" w14:textId="380A1C3D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903A39">
        <w:rPr>
          <w:rFonts w:ascii="Times" w:hAnsi="Times" w:cs="Times New Roman"/>
          <w:sz w:val="22"/>
          <w:szCs w:val="22"/>
        </w:rPr>
        <w:t>Там же,</w:t>
      </w:r>
      <w:r w:rsidRPr="001346B4">
        <w:rPr>
          <w:rFonts w:ascii="Times" w:hAnsi="Times" w:cs="Times New Roman"/>
          <w:sz w:val="22"/>
          <w:szCs w:val="22"/>
        </w:rPr>
        <w:t xml:space="preserve"> с. 148.</w:t>
      </w:r>
    </w:p>
  </w:footnote>
  <w:footnote w:id="17">
    <w:p w14:paraId="19920C25" w14:textId="541596AD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149.</w:t>
      </w:r>
    </w:p>
  </w:footnote>
  <w:footnote w:id="18">
    <w:p w14:paraId="5901551D" w14:textId="63DA94C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Зоркая Н. М. На рубеже столетий. У истоков массового искусства в России 1900-1910 годов / Н. М. Зоркая. – Москва : Наука, 1976. – </w:t>
      </w:r>
      <w:r w:rsidRPr="001346B4">
        <w:rPr>
          <w:rFonts w:ascii="Times" w:hAnsi="Times" w:cs="Times New Roman"/>
          <w:noProof/>
          <w:sz w:val="22"/>
          <w:szCs w:val="22"/>
        </w:rPr>
        <w:t>с. 180.</w:t>
      </w:r>
    </w:p>
  </w:footnote>
  <w:footnote w:id="19">
    <w:p w14:paraId="1572DCFF" w14:textId="0B004BA6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903A39" w:rsidRPr="001346B4">
        <w:rPr>
          <w:rFonts w:ascii="Times" w:hAnsi="Times" w:cs="Times New Roman"/>
          <w:sz w:val="22"/>
          <w:szCs w:val="22"/>
        </w:rPr>
        <w:t>Зоркая Н. М. На рубеже столетий. У истоков массового искусства в России 1900-1910 годов / Н. М. Зоркая. – Москва : Наука, 1976. –</w:t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Pr="001346B4">
        <w:rPr>
          <w:rFonts w:ascii="Times" w:hAnsi="Times" w:cs="Times New Roman"/>
          <w:noProof/>
          <w:sz w:val="22"/>
          <w:szCs w:val="22"/>
        </w:rPr>
        <w:t>с. 179.</w:t>
      </w:r>
    </w:p>
  </w:footnote>
  <w:footnote w:id="20">
    <w:p w14:paraId="21FE26A4" w14:textId="4B3C4C8B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2C5855">
        <w:rPr>
          <w:rFonts w:ascii="Times" w:hAnsi="Times" w:cs="Times New Roman"/>
          <w:sz w:val="22"/>
          <w:szCs w:val="22"/>
        </w:rPr>
        <w:t>Там же,</w:t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Pr="001346B4">
        <w:rPr>
          <w:rFonts w:ascii="Times" w:hAnsi="Times" w:cs="Times New Roman"/>
          <w:noProof/>
          <w:sz w:val="22"/>
          <w:szCs w:val="22"/>
        </w:rPr>
        <w:t>с. 171.</w:t>
      </w:r>
    </w:p>
  </w:footnote>
  <w:footnote w:id="21">
    <w:p w14:paraId="0083828A" w14:textId="7BFF2F9A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, В. Е. Теория литературы: учебник / В. Е. </w:t>
      </w:r>
      <w:proofErr w:type="spellStart"/>
      <w:r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– 4-е изд., </w:t>
      </w:r>
      <w:proofErr w:type="spellStart"/>
      <w:r w:rsidRPr="001346B4">
        <w:rPr>
          <w:rFonts w:ascii="Times" w:hAnsi="Times" w:cs="Times New Roman"/>
          <w:sz w:val="22"/>
          <w:szCs w:val="22"/>
        </w:rPr>
        <w:t>испр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и доп. – Москва :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Высш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Pr="001346B4">
        <w:rPr>
          <w:rFonts w:ascii="Times" w:hAnsi="Times" w:cs="Times New Roman"/>
          <w:sz w:val="22"/>
          <w:szCs w:val="22"/>
        </w:rPr>
        <w:t>шк</w:t>
      </w:r>
      <w:proofErr w:type="spellEnd"/>
      <w:r w:rsidRPr="001346B4">
        <w:rPr>
          <w:rFonts w:ascii="Times" w:hAnsi="Times" w:cs="Times New Roman"/>
          <w:sz w:val="22"/>
          <w:szCs w:val="22"/>
        </w:rPr>
        <w:t>., 2004. – с. 151.</w:t>
      </w:r>
    </w:p>
  </w:footnote>
  <w:footnote w:id="22">
    <w:p w14:paraId="60BC5970" w14:textId="2C4E1B4E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154.</w:t>
      </w:r>
    </w:p>
  </w:footnote>
  <w:footnote w:id="23">
    <w:p w14:paraId="66DBB989" w14:textId="6F114A21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 xml:space="preserve">, В. Е. Теория литературы: учебник / В. Е.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Хализев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 xml:space="preserve">. – 4-е изд.,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испр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 xml:space="preserve">. и доп. – Москва :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Высш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="00903A39" w:rsidRPr="001346B4">
        <w:rPr>
          <w:rFonts w:ascii="Times" w:hAnsi="Times" w:cs="Times New Roman"/>
          <w:sz w:val="22"/>
          <w:szCs w:val="22"/>
        </w:rPr>
        <w:t>шк</w:t>
      </w:r>
      <w:proofErr w:type="spellEnd"/>
      <w:r w:rsidR="00903A39" w:rsidRPr="001346B4">
        <w:rPr>
          <w:rFonts w:ascii="Times" w:hAnsi="Times" w:cs="Times New Roman"/>
          <w:sz w:val="22"/>
          <w:szCs w:val="22"/>
        </w:rPr>
        <w:t>., 2004. –</w:t>
      </w:r>
      <w:r w:rsidRPr="001346B4">
        <w:rPr>
          <w:rFonts w:ascii="Times" w:hAnsi="Times" w:cs="Times New Roman"/>
          <w:sz w:val="22"/>
          <w:szCs w:val="22"/>
        </w:rPr>
        <w:t xml:space="preserve"> с. 155.</w:t>
      </w:r>
    </w:p>
  </w:footnote>
  <w:footnote w:id="24">
    <w:p w14:paraId="6A26B11D" w14:textId="4718B3DB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</w:rPr>
        <w:t>Завозова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, А. М. Год чтения: 2017 / А. М. </w:t>
      </w:r>
      <w:proofErr w:type="spellStart"/>
      <w:r w:rsidRPr="001346B4">
        <w:rPr>
          <w:rFonts w:ascii="Times" w:hAnsi="Times" w:cs="Times New Roman"/>
          <w:sz w:val="22"/>
          <w:szCs w:val="22"/>
        </w:rPr>
        <w:t>Завозова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Pr="001346B4">
        <w:rPr>
          <w:rFonts w:ascii="Times" w:hAnsi="Times" w:cs="Times New Roman"/>
          <w:sz w:val="22"/>
          <w:szCs w:val="22"/>
          <w:lang w:val="en-US"/>
        </w:rPr>
        <w:t>Bigga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  <w:lang w:val="en-US"/>
        </w:rPr>
        <w:t>Kniga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 – 2018. – </w:t>
      </w:r>
      <w:r w:rsidRPr="001346B4">
        <w:rPr>
          <w:rFonts w:ascii="Times" w:hAnsi="Times" w:cs="Times New Roman"/>
          <w:sz w:val="22"/>
          <w:szCs w:val="22"/>
          <w:lang w:val="en-US"/>
        </w:rPr>
        <w:t>URL</w:t>
      </w:r>
      <w:r w:rsidRPr="001346B4">
        <w:rPr>
          <w:rFonts w:ascii="Times" w:hAnsi="Times" w:cs="Times New Roman"/>
          <w:sz w:val="22"/>
          <w:szCs w:val="22"/>
        </w:rPr>
        <w:t xml:space="preserve">: </w:t>
      </w:r>
      <w:hyperlink r:id="rId2" w:history="1">
        <w:r w:rsidRPr="001346B4">
          <w:rPr>
            <w:rStyle w:val="a6"/>
            <w:rFonts w:ascii="Times" w:hAnsi="Times" w:cs="Times New Roman"/>
            <w:sz w:val="22"/>
            <w:szCs w:val="22"/>
          </w:rPr>
          <w:t>http://biggakniga.ru/2018/02/09/a-year-in-reading-2017/</w:t>
        </w:r>
      </w:hyperlink>
      <w:r w:rsidRPr="001346B4">
        <w:rPr>
          <w:rFonts w:ascii="Times" w:hAnsi="Times" w:cs="Times New Roman"/>
          <w:sz w:val="22"/>
          <w:szCs w:val="22"/>
        </w:rPr>
        <w:t xml:space="preserve"> (дата обращения: 06.09.2022).</w:t>
      </w:r>
    </w:p>
  </w:footnote>
  <w:footnote w:id="25">
    <w:p w14:paraId="69658418" w14:textId="7777777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26">
    <w:p w14:paraId="76896F65" w14:textId="43C072F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Зоркая Н. М. На рубеже столетий. У истоков массового искусства в России 1900-1910 годов / Н. М. Зоркая. – Москва : Наука, 1976. – с. 251.</w:t>
      </w:r>
    </w:p>
  </w:footnote>
  <w:footnote w:id="27">
    <w:p w14:paraId="4CF6320C" w14:textId="2CD5E280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167.</w:t>
      </w:r>
    </w:p>
  </w:footnote>
  <w:footnote w:id="28">
    <w:p w14:paraId="269B8055" w14:textId="2206E860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179.</w:t>
      </w:r>
    </w:p>
  </w:footnote>
  <w:footnote w:id="29">
    <w:p w14:paraId="107E7F7E" w14:textId="17141A7F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410585">
        <w:rPr>
          <w:rFonts w:ascii="Times" w:hAnsi="Times" w:cs="Times New Roman"/>
          <w:sz w:val="22"/>
          <w:szCs w:val="22"/>
        </w:rPr>
        <w:t>Там же,</w:t>
      </w:r>
      <w:r w:rsidRPr="001346B4">
        <w:rPr>
          <w:rFonts w:ascii="Times" w:hAnsi="Times" w:cs="Times New Roman"/>
          <w:sz w:val="22"/>
          <w:szCs w:val="22"/>
        </w:rPr>
        <w:t xml:space="preserve"> с. 110.</w:t>
      </w:r>
    </w:p>
  </w:footnote>
  <w:footnote w:id="30">
    <w:p w14:paraId="36FD794E" w14:textId="4A807FB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E232DB">
        <w:rPr>
          <w:rFonts w:ascii="Times" w:hAnsi="Times" w:cs="Times New Roman"/>
          <w:sz w:val="22"/>
          <w:szCs w:val="22"/>
        </w:rPr>
        <w:t>Там же,</w:t>
      </w:r>
      <w:r w:rsidRPr="001346B4">
        <w:rPr>
          <w:rFonts w:ascii="Times" w:hAnsi="Times" w:cs="Times New Roman"/>
          <w:sz w:val="22"/>
          <w:szCs w:val="22"/>
        </w:rPr>
        <w:t xml:space="preserve"> с. 95.</w:t>
      </w:r>
    </w:p>
  </w:footnote>
  <w:footnote w:id="31">
    <w:p w14:paraId="547E2741" w14:textId="56B36E42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E232DB" w:rsidRPr="001346B4">
        <w:rPr>
          <w:rFonts w:ascii="Times" w:hAnsi="Times" w:cs="Times New Roman"/>
          <w:sz w:val="22"/>
          <w:szCs w:val="22"/>
        </w:rPr>
        <w:t>Зоркая Н. М. На рубеже столетий. У истоков массового искусства в России 1900-1910 годов / Н. М. Зоркая. – Москва : Наука, 1976. –</w:t>
      </w:r>
      <w:r w:rsidRPr="001346B4">
        <w:rPr>
          <w:rFonts w:ascii="Times" w:hAnsi="Times" w:cs="Times New Roman"/>
          <w:sz w:val="22"/>
          <w:szCs w:val="22"/>
        </w:rPr>
        <w:t xml:space="preserve"> с. 99.</w:t>
      </w:r>
    </w:p>
  </w:footnote>
  <w:footnote w:id="32">
    <w:p w14:paraId="73D5EADA" w14:textId="5BE2D95D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Янус. За десять лет / Янус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1915. – № 1. – с. 75.</w:t>
      </w:r>
    </w:p>
  </w:footnote>
  <w:footnote w:id="33">
    <w:p w14:paraId="6A3F240D" w14:textId="6273AB03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 Здесь и далее цитаты из журналов приведены с адаптацией под современный русский язык, при этом сохранен авторский синтаксис (запятые, дефисы и пр. приведены по первоисточнику).</w:t>
      </w:r>
    </w:p>
  </w:footnote>
  <w:footnote w:id="34">
    <w:p w14:paraId="22DA8744" w14:textId="11BA5BFB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35">
    <w:p w14:paraId="23D76A08" w14:textId="52566515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В. О </w:t>
      </w:r>
      <w:proofErr w:type="spellStart"/>
      <w:r w:rsidRPr="001346B4">
        <w:rPr>
          <w:rFonts w:ascii="Times" w:hAnsi="Times" w:cs="Times New Roman"/>
          <w:sz w:val="22"/>
          <w:szCs w:val="22"/>
        </w:rPr>
        <w:t>страхахъ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«</w:t>
      </w:r>
      <w:proofErr w:type="spellStart"/>
      <w:r w:rsidRPr="001346B4">
        <w:rPr>
          <w:rFonts w:ascii="Times" w:hAnsi="Times" w:cs="Times New Roman"/>
          <w:sz w:val="22"/>
          <w:szCs w:val="22"/>
        </w:rPr>
        <w:t>безсюжетицы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» / В.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1916. – № 9-10. – с. 114.</w:t>
      </w:r>
    </w:p>
  </w:footnote>
  <w:footnote w:id="36">
    <w:p w14:paraId="253A0228" w14:textId="1E4046FA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410585" w:rsidRPr="001346B4">
        <w:rPr>
          <w:rFonts w:ascii="Times" w:hAnsi="Times" w:cs="Times New Roman"/>
          <w:sz w:val="22"/>
          <w:szCs w:val="22"/>
        </w:rPr>
        <w:t xml:space="preserve">В. О </w:t>
      </w:r>
      <w:proofErr w:type="spellStart"/>
      <w:r w:rsidR="00410585" w:rsidRPr="001346B4">
        <w:rPr>
          <w:rFonts w:ascii="Times" w:hAnsi="Times" w:cs="Times New Roman"/>
          <w:sz w:val="22"/>
          <w:szCs w:val="22"/>
        </w:rPr>
        <w:t>страхахъ</w:t>
      </w:r>
      <w:proofErr w:type="spellEnd"/>
      <w:r w:rsidR="00410585" w:rsidRPr="001346B4">
        <w:rPr>
          <w:rFonts w:ascii="Times" w:hAnsi="Times" w:cs="Times New Roman"/>
          <w:sz w:val="22"/>
          <w:szCs w:val="22"/>
        </w:rPr>
        <w:t xml:space="preserve"> «</w:t>
      </w:r>
      <w:proofErr w:type="spellStart"/>
      <w:r w:rsidR="00410585" w:rsidRPr="001346B4">
        <w:rPr>
          <w:rFonts w:ascii="Times" w:hAnsi="Times" w:cs="Times New Roman"/>
          <w:sz w:val="22"/>
          <w:szCs w:val="22"/>
        </w:rPr>
        <w:t>безсюжетицы</w:t>
      </w:r>
      <w:proofErr w:type="spellEnd"/>
      <w:r w:rsidR="00410585" w:rsidRPr="001346B4">
        <w:rPr>
          <w:rFonts w:ascii="Times" w:hAnsi="Times" w:cs="Times New Roman"/>
          <w:sz w:val="22"/>
          <w:szCs w:val="22"/>
        </w:rPr>
        <w:t xml:space="preserve">» / В. // </w:t>
      </w:r>
      <w:proofErr w:type="spellStart"/>
      <w:r w:rsidR="00410585"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="00410585" w:rsidRPr="001346B4">
        <w:rPr>
          <w:rFonts w:ascii="Times" w:hAnsi="Times" w:cs="Times New Roman"/>
          <w:sz w:val="22"/>
          <w:szCs w:val="22"/>
        </w:rPr>
        <w:t>. – 1916. – № 9-10. –</w:t>
      </w:r>
      <w:r w:rsidRPr="001346B4">
        <w:rPr>
          <w:rFonts w:ascii="Times" w:hAnsi="Times" w:cs="Times New Roman"/>
          <w:sz w:val="22"/>
          <w:szCs w:val="22"/>
        </w:rPr>
        <w:t xml:space="preserve"> с. 116.</w:t>
      </w:r>
    </w:p>
  </w:footnote>
  <w:footnote w:id="37">
    <w:p w14:paraId="059F4EB6" w14:textId="571DCBE9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38">
    <w:p w14:paraId="57E18239" w14:textId="797953B1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Зоркая Н. М. На рубеже столетий. У истоков массового искусства в России 1900-1910 годов / Н. М. Зоркая. – Москва : Наука, 1976. – с. 247.</w:t>
      </w:r>
    </w:p>
  </w:footnote>
  <w:footnote w:id="39">
    <w:p w14:paraId="272C1B86" w14:textId="0BF4533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100.</w:t>
      </w:r>
    </w:p>
  </w:footnote>
  <w:footnote w:id="40">
    <w:p w14:paraId="14F07EAA" w14:textId="18D85874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410585">
        <w:rPr>
          <w:rFonts w:ascii="Times" w:hAnsi="Times" w:cs="Times New Roman"/>
          <w:sz w:val="22"/>
          <w:szCs w:val="22"/>
        </w:rPr>
        <w:t>Там же,</w:t>
      </w:r>
      <w:r w:rsidRPr="001346B4">
        <w:rPr>
          <w:rFonts w:ascii="Times" w:hAnsi="Times" w:cs="Times New Roman"/>
          <w:sz w:val="22"/>
          <w:szCs w:val="22"/>
        </w:rPr>
        <w:t xml:space="preserve"> с. 101.</w:t>
      </w:r>
    </w:p>
  </w:footnote>
  <w:footnote w:id="41">
    <w:p w14:paraId="3A8696D4" w14:textId="5DEC3E4D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410585" w:rsidRPr="001346B4">
        <w:rPr>
          <w:rFonts w:ascii="Times" w:hAnsi="Times" w:cs="Times New Roman"/>
          <w:sz w:val="22"/>
          <w:szCs w:val="22"/>
        </w:rPr>
        <w:t>Зоркая Н. М. На рубеже столетий. У истоков массового искусства в России 1900-1910 годов / Н. М. Зоркая. – Москва : Наука, 1976. –</w:t>
      </w:r>
      <w:r w:rsidRPr="001346B4">
        <w:rPr>
          <w:rFonts w:ascii="Times" w:hAnsi="Times" w:cs="Times New Roman"/>
          <w:sz w:val="22"/>
          <w:szCs w:val="22"/>
        </w:rPr>
        <w:t xml:space="preserve"> с. 106.</w:t>
      </w:r>
    </w:p>
  </w:footnote>
  <w:footnote w:id="42">
    <w:p w14:paraId="61709D5C" w14:textId="2C63433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107.</w:t>
      </w:r>
    </w:p>
  </w:footnote>
  <w:footnote w:id="43">
    <w:p w14:paraId="2640675A" w14:textId="11ADF8C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140.</w:t>
      </w:r>
    </w:p>
  </w:footnote>
  <w:footnote w:id="44">
    <w:p w14:paraId="2FD1C6AC" w14:textId="4D300B8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Слаще яда.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5-ти </w:t>
      </w:r>
      <w:proofErr w:type="spellStart"/>
      <w:r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1917. – № 13-14. – с. 13.</w:t>
      </w:r>
    </w:p>
  </w:footnote>
  <w:footnote w:id="45">
    <w:p w14:paraId="7735EDDA" w14:textId="7AF55832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Ермилов, В. </w:t>
      </w:r>
      <w:proofErr w:type="spellStart"/>
      <w:r w:rsidRPr="001346B4">
        <w:rPr>
          <w:rFonts w:ascii="Times" w:hAnsi="Times" w:cs="Times New Roman"/>
          <w:sz w:val="22"/>
          <w:szCs w:val="22"/>
        </w:rPr>
        <w:t>Нѣмой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</w:rPr>
        <w:t>заговоритъ</w:t>
      </w:r>
      <w:proofErr w:type="spellEnd"/>
      <w:r w:rsidRPr="001346B4">
        <w:rPr>
          <w:rFonts w:ascii="Times" w:hAnsi="Times" w:cs="Times New Roman"/>
          <w:sz w:val="22"/>
          <w:szCs w:val="22"/>
        </w:rPr>
        <w:t>! / В. Ермилов // Сине-фоно. – 1916. – № 7. – с. 50.</w:t>
      </w:r>
    </w:p>
  </w:footnote>
  <w:footnote w:id="46">
    <w:p w14:paraId="459BF3DE" w14:textId="7EA8CB8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Pr="001346B4">
        <w:rPr>
          <w:rFonts w:ascii="Times" w:hAnsi="Times" w:cs="Times New Roman"/>
          <w:sz w:val="22"/>
          <w:szCs w:val="22"/>
        </w:rPr>
        <w:t>Сонъ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4-хъ </w:t>
      </w:r>
      <w:proofErr w:type="spellStart"/>
      <w:r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1917. – № 17-18. – с. 10.</w:t>
      </w:r>
    </w:p>
  </w:footnote>
  <w:footnote w:id="47">
    <w:p w14:paraId="2A15DD63" w14:textId="11241755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410585">
        <w:rPr>
          <w:rFonts w:ascii="Times" w:hAnsi="Times" w:cs="Times New Roman"/>
          <w:sz w:val="22"/>
          <w:szCs w:val="22"/>
        </w:rPr>
        <w:t>Там же.</w:t>
      </w:r>
    </w:p>
  </w:footnote>
  <w:footnote w:id="48">
    <w:p w14:paraId="57A9CB36" w14:textId="5978BC49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пламени страстей.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4-хъ </w:t>
      </w:r>
      <w:proofErr w:type="spellStart"/>
      <w:r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1917. – № 5-6. – с. 11.</w:t>
      </w:r>
    </w:p>
  </w:footnote>
  <w:footnote w:id="49">
    <w:p w14:paraId="1BFF9690" w14:textId="57729D2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Pr="001346B4">
        <w:rPr>
          <w:rFonts w:ascii="Times" w:hAnsi="Times" w:cs="Times New Roman"/>
          <w:sz w:val="22"/>
          <w:szCs w:val="22"/>
        </w:rPr>
        <w:t>Мигъ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… и </w:t>
      </w:r>
      <w:proofErr w:type="spellStart"/>
      <w:r w:rsidRPr="001346B4">
        <w:rPr>
          <w:rFonts w:ascii="Times" w:hAnsi="Times" w:cs="Times New Roman"/>
          <w:sz w:val="22"/>
          <w:szCs w:val="22"/>
        </w:rPr>
        <w:t>нѣтъ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волшебной сказки.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5-ти </w:t>
      </w:r>
      <w:proofErr w:type="spellStart"/>
      <w:r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1917. – № 5-6. – с. 11.</w:t>
      </w:r>
    </w:p>
  </w:footnote>
  <w:footnote w:id="50">
    <w:p w14:paraId="5A0A7CBE" w14:textId="4A06BB15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E232DB"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Мигъ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… и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нѣтъ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волшебной сказки. Драма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5-ти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>. – 1917. – № 5-6. – с. 11.</w:t>
      </w:r>
    </w:p>
  </w:footnote>
  <w:footnote w:id="51">
    <w:p w14:paraId="0DF17F56" w14:textId="09AD7A1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Ермилов, В. </w:t>
      </w:r>
      <w:proofErr w:type="spellStart"/>
      <w:r w:rsidRPr="001346B4">
        <w:rPr>
          <w:rFonts w:ascii="Times" w:hAnsi="Times" w:cs="Times New Roman"/>
          <w:sz w:val="22"/>
          <w:szCs w:val="22"/>
        </w:rPr>
        <w:t>Нѣмой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</w:rPr>
        <w:t>заговоритъ</w:t>
      </w:r>
      <w:proofErr w:type="spellEnd"/>
      <w:r w:rsidRPr="001346B4">
        <w:rPr>
          <w:rFonts w:ascii="Times" w:hAnsi="Times" w:cs="Times New Roman"/>
          <w:sz w:val="22"/>
          <w:szCs w:val="22"/>
        </w:rPr>
        <w:t>! / В. Ермилов // Сине-фоно. – 1916. – № 7. – с. 50.</w:t>
      </w:r>
    </w:p>
  </w:footnote>
  <w:footnote w:id="52">
    <w:p w14:paraId="236DDA4F" w14:textId="0A4EB97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7" w:name="_Hlk113904025"/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</w:rPr>
        <w:t>журналахъ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и </w:t>
      </w:r>
      <w:proofErr w:type="spellStart"/>
      <w:r w:rsidRPr="001346B4">
        <w:rPr>
          <w:rFonts w:ascii="Times" w:hAnsi="Times" w:cs="Times New Roman"/>
          <w:sz w:val="22"/>
          <w:szCs w:val="22"/>
        </w:rPr>
        <w:t>газетахъ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1915. – № 2. – с. 77.</w:t>
      </w:r>
    </w:p>
    <w:bookmarkEnd w:id="7"/>
  </w:footnote>
  <w:footnote w:id="53">
    <w:p w14:paraId="12964FE7" w14:textId="696D578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54">
    <w:p w14:paraId="01340367" w14:textId="452F97BE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6513A8">
        <w:rPr>
          <w:rFonts w:ascii="Times" w:hAnsi="Times" w:cs="Times New Roman"/>
          <w:sz w:val="22"/>
          <w:szCs w:val="22"/>
        </w:rPr>
        <w:t xml:space="preserve">Там же, </w:t>
      </w:r>
      <w:r w:rsidRPr="001346B4">
        <w:rPr>
          <w:rFonts w:ascii="Times" w:hAnsi="Times" w:cs="Times New Roman"/>
          <w:sz w:val="22"/>
          <w:szCs w:val="22"/>
        </w:rPr>
        <w:t>с. 78.</w:t>
      </w:r>
    </w:p>
  </w:footnote>
  <w:footnote w:id="55">
    <w:p w14:paraId="5E68D575" w14:textId="7191B5CE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журналахъ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и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газетахъ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>. – 1915. – № 2. – с. 78.</w:t>
      </w:r>
    </w:p>
  </w:footnote>
  <w:footnote w:id="56">
    <w:p w14:paraId="2A70AB76" w14:textId="647A6B8E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8" w:name="_Hlk113904042"/>
      <w:r w:rsidRPr="001346B4">
        <w:rPr>
          <w:rFonts w:ascii="Times" w:hAnsi="Times" w:cs="Times New Roman"/>
          <w:sz w:val="22"/>
          <w:szCs w:val="22"/>
        </w:rPr>
        <w:t xml:space="preserve">В. О </w:t>
      </w:r>
      <w:proofErr w:type="spellStart"/>
      <w:r w:rsidRPr="001346B4">
        <w:rPr>
          <w:rFonts w:ascii="Times" w:hAnsi="Times" w:cs="Times New Roman"/>
          <w:sz w:val="22"/>
          <w:szCs w:val="22"/>
        </w:rPr>
        <w:t>страхахъ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«</w:t>
      </w:r>
      <w:proofErr w:type="spellStart"/>
      <w:r w:rsidRPr="001346B4">
        <w:rPr>
          <w:rFonts w:ascii="Times" w:hAnsi="Times" w:cs="Times New Roman"/>
          <w:sz w:val="22"/>
          <w:szCs w:val="22"/>
        </w:rPr>
        <w:t>безсюжетицы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» / В.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1916. – № 9-10. – с. 109.</w:t>
      </w:r>
    </w:p>
    <w:bookmarkEnd w:id="8"/>
  </w:footnote>
  <w:footnote w:id="57">
    <w:p w14:paraId="3F6FBAEB" w14:textId="7C5B60ED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А. Бенуа о </w:t>
      </w:r>
      <w:proofErr w:type="spellStart"/>
      <w:r w:rsidRPr="001346B4">
        <w:rPr>
          <w:rFonts w:ascii="Times" w:hAnsi="Times" w:cs="Times New Roman"/>
          <w:sz w:val="22"/>
          <w:szCs w:val="22"/>
        </w:rPr>
        <w:t>кинематографѣ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(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Продолженiе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)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1917. – № 5-6. – с. 3.</w:t>
      </w:r>
    </w:p>
  </w:footnote>
  <w:footnote w:id="58">
    <w:p w14:paraId="0ACA2914" w14:textId="09C43D19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9" w:name="_Hlk113904127"/>
      <w:proofErr w:type="spellStart"/>
      <w:r w:rsidRPr="001346B4">
        <w:rPr>
          <w:rFonts w:ascii="Times" w:hAnsi="Times" w:cs="Times New Roman"/>
          <w:sz w:val="22"/>
          <w:szCs w:val="22"/>
        </w:rPr>
        <w:t>Обожженныя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крылья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1915. – № 1. – с. 100.</w:t>
      </w:r>
    </w:p>
    <w:bookmarkEnd w:id="9"/>
  </w:footnote>
  <w:footnote w:id="59">
    <w:p w14:paraId="48DC992B" w14:textId="28B2ADD0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Вишневский, В. Е. Художественные фильмы дореволюционной России / В. Е. Вишневский. – Москва : </w:t>
      </w:r>
      <w:proofErr w:type="spellStart"/>
      <w:r w:rsidRPr="001346B4">
        <w:rPr>
          <w:rFonts w:ascii="Times" w:hAnsi="Times" w:cs="Times New Roman"/>
          <w:sz w:val="22"/>
          <w:szCs w:val="22"/>
        </w:rPr>
        <w:t>Госкиноиздат</w:t>
      </w:r>
      <w:proofErr w:type="spellEnd"/>
      <w:r w:rsidRPr="001346B4">
        <w:rPr>
          <w:rFonts w:ascii="Times" w:hAnsi="Times" w:cs="Times New Roman"/>
          <w:sz w:val="22"/>
          <w:szCs w:val="22"/>
        </w:rPr>
        <w:t>, 1945. – с. 71.</w:t>
      </w:r>
    </w:p>
  </w:footnote>
  <w:footnote w:id="60">
    <w:p w14:paraId="27780B35" w14:textId="04F7E784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Обожженныя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крылья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1915. – № 1. – с. 100.</w:t>
      </w:r>
    </w:p>
  </w:footnote>
  <w:footnote w:id="61">
    <w:p w14:paraId="6034F438" w14:textId="0FA5A22D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62">
    <w:p w14:paraId="2ABEC3B3" w14:textId="72FC1E95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Обожженныя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крылья //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>. – 1915. – № 1. –</w:t>
      </w:r>
      <w:r w:rsidR="00E232DB">
        <w:rPr>
          <w:rFonts w:ascii="Times" w:hAnsi="Times" w:cs="Times New Roman"/>
          <w:sz w:val="22"/>
          <w:szCs w:val="22"/>
        </w:rPr>
        <w:t xml:space="preserve"> с.</w:t>
      </w:r>
      <w:r w:rsidRPr="001346B4">
        <w:rPr>
          <w:rFonts w:ascii="Times" w:hAnsi="Times" w:cs="Times New Roman"/>
          <w:sz w:val="22"/>
          <w:szCs w:val="22"/>
        </w:rPr>
        <w:t xml:space="preserve"> 101.</w:t>
      </w:r>
    </w:p>
  </w:footnote>
  <w:footnote w:id="63">
    <w:p w14:paraId="74BC79F9" w14:textId="1E4BE9C0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64">
    <w:p w14:paraId="214E0FBA" w14:textId="56D05956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10" w:name="_Hlk113904154"/>
      <w:r w:rsidRPr="001346B4">
        <w:rPr>
          <w:rFonts w:ascii="Times" w:hAnsi="Times" w:cs="Times New Roman"/>
          <w:sz w:val="22"/>
          <w:szCs w:val="22"/>
        </w:rPr>
        <w:t xml:space="preserve">Среди </w:t>
      </w:r>
      <w:proofErr w:type="spellStart"/>
      <w:r w:rsidRPr="001346B4">
        <w:rPr>
          <w:rFonts w:ascii="Times" w:hAnsi="Times" w:cs="Times New Roman"/>
          <w:sz w:val="22"/>
          <w:szCs w:val="22"/>
        </w:rPr>
        <w:t>новинокъ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Сине-фоно. – 1915. – № 8. – с. 43.</w:t>
      </w:r>
    </w:p>
    <w:bookmarkEnd w:id="10"/>
  </w:footnote>
  <w:footnote w:id="65">
    <w:p w14:paraId="0A7DBAF1" w14:textId="35D79B85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66">
    <w:p w14:paraId="54E0B15A" w14:textId="667B7141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410585" w:rsidRPr="001346B4">
        <w:rPr>
          <w:rFonts w:ascii="Times" w:hAnsi="Times" w:cs="Times New Roman"/>
          <w:sz w:val="22"/>
          <w:szCs w:val="22"/>
        </w:rPr>
        <w:t xml:space="preserve">Среди </w:t>
      </w:r>
      <w:proofErr w:type="spellStart"/>
      <w:r w:rsidR="00410585" w:rsidRPr="001346B4">
        <w:rPr>
          <w:rFonts w:ascii="Times" w:hAnsi="Times" w:cs="Times New Roman"/>
          <w:sz w:val="22"/>
          <w:szCs w:val="22"/>
        </w:rPr>
        <w:t>новинокъ</w:t>
      </w:r>
      <w:proofErr w:type="spellEnd"/>
      <w:r w:rsidR="00410585" w:rsidRPr="001346B4">
        <w:rPr>
          <w:rFonts w:ascii="Times" w:hAnsi="Times" w:cs="Times New Roman"/>
          <w:sz w:val="22"/>
          <w:szCs w:val="22"/>
        </w:rPr>
        <w:t xml:space="preserve"> // Сине-фоно. – 1915. – № 8. – с. 43.</w:t>
      </w:r>
    </w:p>
  </w:footnote>
  <w:footnote w:id="67">
    <w:p w14:paraId="577529AE" w14:textId="105CC2A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Четыре.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4-хъ </w:t>
      </w:r>
      <w:proofErr w:type="spellStart"/>
      <w:r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1917. – № 17-18. – с. 9.</w:t>
      </w:r>
    </w:p>
  </w:footnote>
  <w:footnote w:id="68">
    <w:p w14:paraId="44CCEA67" w14:textId="7777777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69">
    <w:p w14:paraId="0449445E" w14:textId="7777777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70">
    <w:p w14:paraId="09D0808D" w14:textId="3573DF91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71">
    <w:p w14:paraId="1EE04FC1" w14:textId="31B0BD4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72">
    <w:p w14:paraId="37FE9437" w14:textId="46A4D554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11" w:name="_Hlk113904198"/>
      <w:r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Ничтожные.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5-ти </w:t>
      </w:r>
      <w:proofErr w:type="spellStart"/>
      <w:r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, по роману Е. А. </w:t>
      </w:r>
      <w:proofErr w:type="spellStart"/>
      <w:r w:rsidRPr="001346B4">
        <w:rPr>
          <w:rFonts w:ascii="Times" w:hAnsi="Times" w:cs="Times New Roman"/>
          <w:sz w:val="22"/>
          <w:szCs w:val="22"/>
        </w:rPr>
        <w:t>Нагродской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«Борьба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микробовъ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»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1916. – № 21. – с. 11.</w:t>
      </w:r>
    </w:p>
    <w:bookmarkEnd w:id="11"/>
  </w:footnote>
  <w:footnote w:id="73">
    <w:p w14:paraId="4B6D377B" w14:textId="629B4830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74">
    <w:p w14:paraId="0E165C73" w14:textId="1114F8CF" w:rsidR="00595EFB" w:rsidRPr="001346B4" w:rsidRDefault="00595EFB" w:rsidP="00410585">
      <w:pPr>
        <w:pStyle w:val="a3"/>
        <w:jc w:val="both"/>
        <w:rPr>
          <w:rFonts w:ascii="Times" w:hAnsi="Times"/>
          <w:sz w:val="22"/>
          <w:szCs w:val="22"/>
        </w:rPr>
      </w:pPr>
      <w:r w:rsidRPr="001346B4">
        <w:rPr>
          <w:rStyle w:val="a5"/>
          <w:rFonts w:ascii="Times" w:hAnsi="Times"/>
          <w:sz w:val="22"/>
          <w:szCs w:val="22"/>
        </w:rPr>
        <w:footnoteRef/>
      </w:r>
      <w:r w:rsidRPr="001346B4">
        <w:rPr>
          <w:rFonts w:ascii="Times" w:hAnsi="Times"/>
          <w:sz w:val="22"/>
          <w:szCs w:val="22"/>
        </w:rPr>
        <w:t xml:space="preserve"> </w:t>
      </w:r>
      <w:r w:rsidRPr="001346B4">
        <w:rPr>
          <w:rFonts w:ascii="Times" w:hAnsi="Times" w:cs="Times New Roman"/>
          <w:sz w:val="22"/>
          <w:szCs w:val="22"/>
        </w:rPr>
        <w:t>Там же.</w:t>
      </w:r>
    </w:p>
  </w:footnote>
  <w:footnote w:id="75">
    <w:p w14:paraId="5354D1CB" w14:textId="6F9B266E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E232DB">
        <w:rPr>
          <w:rFonts w:ascii="Times" w:hAnsi="Times" w:cs="Times New Roman"/>
          <w:sz w:val="22"/>
          <w:szCs w:val="22"/>
        </w:rPr>
        <w:t>Там же,</w:t>
      </w:r>
      <w:r w:rsidR="00410585" w:rsidRPr="001346B4">
        <w:rPr>
          <w:rFonts w:ascii="Times" w:hAnsi="Times" w:cs="Times New Roman"/>
          <w:sz w:val="22"/>
          <w:szCs w:val="22"/>
        </w:rPr>
        <w:t xml:space="preserve"> с. 11.</w:t>
      </w:r>
    </w:p>
  </w:footnote>
  <w:footnote w:id="76">
    <w:p w14:paraId="0E7A97A6" w14:textId="64E13C5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12" w:name="_Hlk113904228"/>
      <w:r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Розы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крови,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4-хъ част, по роману А.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Пазухина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1916. – № 9. – с. 14.</w:t>
      </w:r>
    </w:p>
    <w:bookmarkEnd w:id="12"/>
  </w:footnote>
  <w:footnote w:id="77">
    <w:p w14:paraId="5BB60D28" w14:textId="08FB397E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78">
    <w:p w14:paraId="2FF63742" w14:textId="459B48C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13" w:name="_Hlk113904261"/>
      <w:r w:rsidRPr="001346B4">
        <w:rPr>
          <w:rFonts w:ascii="Times New Roman" w:hAnsi="Times New Roman" w:cs="Times New Roman"/>
          <w:bCs/>
          <w:sz w:val="22"/>
          <w:szCs w:val="22"/>
        </w:rPr>
        <w:t xml:space="preserve">Критическое </w:t>
      </w:r>
      <w:proofErr w:type="spellStart"/>
      <w:r w:rsidRPr="001346B4">
        <w:rPr>
          <w:rFonts w:ascii="Times New Roman" w:hAnsi="Times New Roman" w:cs="Times New Roman"/>
          <w:bCs/>
          <w:sz w:val="22"/>
          <w:szCs w:val="22"/>
        </w:rPr>
        <w:t>обозрѣнiе</w:t>
      </w:r>
      <w:proofErr w:type="spellEnd"/>
      <w:r w:rsidRPr="001346B4">
        <w:rPr>
          <w:rFonts w:ascii="Times New Roman" w:hAnsi="Times New Roman" w:cs="Times New Roman"/>
          <w:bCs/>
          <w:sz w:val="22"/>
          <w:szCs w:val="22"/>
        </w:rPr>
        <w:t xml:space="preserve">. Ястребиное </w:t>
      </w:r>
      <w:proofErr w:type="spellStart"/>
      <w:r w:rsidRPr="001346B4">
        <w:rPr>
          <w:rFonts w:ascii="Times New Roman" w:hAnsi="Times New Roman" w:cs="Times New Roman"/>
          <w:bCs/>
          <w:sz w:val="22"/>
          <w:szCs w:val="22"/>
        </w:rPr>
        <w:t>гнѣздо</w:t>
      </w:r>
      <w:proofErr w:type="spellEnd"/>
      <w:r w:rsidRPr="001346B4">
        <w:rPr>
          <w:rFonts w:ascii="Times New Roman" w:hAnsi="Times New Roman" w:cs="Times New Roman"/>
          <w:bCs/>
          <w:sz w:val="22"/>
          <w:szCs w:val="22"/>
        </w:rPr>
        <w:t xml:space="preserve">. Первая </w:t>
      </w:r>
      <w:proofErr w:type="spellStart"/>
      <w:r w:rsidRPr="001346B4">
        <w:rPr>
          <w:rFonts w:ascii="Times New Roman" w:hAnsi="Times New Roman" w:cs="Times New Roman"/>
          <w:bCs/>
          <w:sz w:val="22"/>
          <w:szCs w:val="22"/>
        </w:rPr>
        <w:t>серiя</w:t>
      </w:r>
      <w:proofErr w:type="spellEnd"/>
      <w:r w:rsidRPr="001346B4">
        <w:rPr>
          <w:rFonts w:ascii="Times New Roman" w:hAnsi="Times New Roman" w:cs="Times New Roman"/>
          <w:bCs/>
          <w:sz w:val="22"/>
          <w:szCs w:val="22"/>
        </w:rPr>
        <w:t xml:space="preserve">. По роману </w:t>
      </w:r>
      <w:proofErr w:type="spellStart"/>
      <w:r w:rsidRPr="001346B4">
        <w:rPr>
          <w:rFonts w:ascii="Times New Roman" w:hAnsi="Times New Roman" w:cs="Times New Roman"/>
          <w:bCs/>
          <w:sz w:val="22"/>
          <w:szCs w:val="22"/>
        </w:rPr>
        <w:t>Пазухина</w:t>
      </w:r>
      <w:proofErr w:type="spellEnd"/>
      <w:r w:rsidRPr="001346B4">
        <w:rPr>
          <w:rFonts w:ascii="Times New Roman" w:hAnsi="Times New Roman" w:cs="Times New Roman"/>
          <w:bCs/>
          <w:sz w:val="22"/>
          <w:szCs w:val="22"/>
        </w:rPr>
        <w:t xml:space="preserve"> // </w:t>
      </w:r>
      <w:proofErr w:type="spellStart"/>
      <w:r w:rsidRPr="001346B4">
        <w:rPr>
          <w:rFonts w:ascii="Times New Roman" w:hAnsi="Times New Roman" w:cs="Times New Roman"/>
          <w:bCs/>
          <w:sz w:val="22"/>
          <w:szCs w:val="22"/>
        </w:rPr>
        <w:t>Проэкторъ</w:t>
      </w:r>
      <w:proofErr w:type="spellEnd"/>
      <w:r w:rsidRPr="001346B4">
        <w:rPr>
          <w:rFonts w:ascii="Times New Roman" w:hAnsi="Times New Roman" w:cs="Times New Roman"/>
          <w:bCs/>
          <w:sz w:val="22"/>
          <w:szCs w:val="22"/>
        </w:rPr>
        <w:t>. – 1916. – № 13-14. –</w:t>
      </w:r>
      <w:r w:rsidRPr="001346B4">
        <w:rPr>
          <w:rFonts w:ascii="Times" w:hAnsi="Times" w:cs="Times New Roman"/>
          <w:sz w:val="22"/>
          <w:szCs w:val="22"/>
        </w:rPr>
        <w:t xml:space="preserve"> с. 7.</w:t>
      </w:r>
    </w:p>
    <w:bookmarkEnd w:id="13"/>
  </w:footnote>
  <w:footnote w:id="79">
    <w:p w14:paraId="4855C059" w14:textId="0FDEFC2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bookmarkStart w:id="14" w:name="_Hlk113904272"/>
      <w:r w:rsidRPr="001346B4">
        <w:rPr>
          <w:rFonts w:ascii="Times" w:hAnsi="Times" w:cs="Times New Roman"/>
          <w:sz w:val="22"/>
          <w:szCs w:val="22"/>
        </w:rPr>
        <w:t xml:space="preserve"> Среди </w:t>
      </w:r>
      <w:proofErr w:type="spellStart"/>
      <w:r w:rsidRPr="001346B4">
        <w:rPr>
          <w:rFonts w:ascii="Times" w:hAnsi="Times" w:cs="Times New Roman"/>
          <w:sz w:val="22"/>
          <w:szCs w:val="22"/>
        </w:rPr>
        <w:t>новинокъ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Сине-фоно. – 1915. – № 2. – с. 48.</w:t>
      </w:r>
    </w:p>
    <w:bookmarkEnd w:id="14"/>
  </w:footnote>
  <w:footnote w:id="80">
    <w:p w14:paraId="5A754F76" w14:textId="22FBE24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15" w:name="_Hlk113904287"/>
      <w:r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«Андрей </w:t>
      </w:r>
      <w:proofErr w:type="spellStart"/>
      <w:r w:rsidRPr="001346B4">
        <w:rPr>
          <w:rFonts w:ascii="Times" w:hAnsi="Times" w:cs="Times New Roman"/>
          <w:sz w:val="22"/>
          <w:szCs w:val="22"/>
        </w:rPr>
        <w:t>Тобольцевъ</w:t>
      </w:r>
      <w:proofErr w:type="spellEnd"/>
      <w:r w:rsidRPr="001346B4">
        <w:rPr>
          <w:rFonts w:ascii="Times" w:hAnsi="Times" w:cs="Times New Roman"/>
          <w:sz w:val="22"/>
          <w:szCs w:val="22"/>
        </w:rPr>
        <w:t>», инсценировка романа Вербицкой – «</w:t>
      </w:r>
      <w:proofErr w:type="spellStart"/>
      <w:r w:rsidRPr="001346B4">
        <w:rPr>
          <w:rFonts w:ascii="Times" w:hAnsi="Times" w:cs="Times New Roman"/>
          <w:sz w:val="22"/>
          <w:szCs w:val="22"/>
        </w:rPr>
        <w:t>Духъ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времени». В 2-хъ </w:t>
      </w:r>
      <w:proofErr w:type="spellStart"/>
      <w:r w:rsidRPr="001346B4">
        <w:rPr>
          <w:rFonts w:ascii="Times" w:hAnsi="Times" w:cs="Times New Roman"/>
          <w:sz w:val="22"/>
          <w:szCs w:val="22"/>
        </w:rPr>
        <w:t>серiяхъ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, 4,000 метр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1915. – № 2. – с. 8.</w:t>
      </w:r>
    </w:p>
    <w:bookmarkEnd w:id="15"/>
  </w:footnote>
  <w:footnote w:id="81">
    <w:p w14:paraId="54C588E9" w14:textId="58300319" w:rsidR="00410585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E232DB">
        <w:rPr>
          <w:rFonts w:ascii="Times" w:hAnsi="Times" w:cs="Times New Roman"/>
          <w:sz w:val="22"/>
          <w:szCs w:val="22"/>
        </w:rPr>
        <w:t>Там же.</w:t>
      </w:r>
    </w:p>
  </w:footnote>
  <w:footnote w:id="82">
    <w:p w14:paraId="408406E2" w14:textId="6B48D159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16" w:name="_Hlk113904304"/>
      <w:r w:rsidRPr="001346B4">
        <w:rPr>
          <w:rFonts w:ascii="Times" w:hAnsi="Times" w:cs="Times New Roman"/>
          <w:sz w:val="22"/>
          <w:szCs w:val="22"/>
        </w:rPr>
        <w:t>Хроника // Сине-фоно. – 1916. – № 5-6. – с. 80.</w:t>
      </w:r>
    </w:p>
    <w:bookmarkEnd w:id="16"/>
  </w:footnote>
  <w:footnote w:id="83">
    <w:p w14:paraId="34DFBC03" w14:textId="58BB1A7E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17" w:name="_Hlk113904313"/>
      <w:r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Побѣдители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и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побѣжденные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6-ти </w:t>
      </w:r>
      <w:proofErr w:type="spellStart"/>
      <w:r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1917. – № 9-10. – с. 10.</w:t>
      </w:r>
    </w:p>
    <w:bookmarkEnd w:id="17"/>
  </w:footnote>
  <w:footnote w:id="84">
    <w:p w14:paraId="063C9F60" w14:textId="0893AEF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E232DB">
        <w:rPr>
          <w:rFonts w:ascii="Times" w:hAnsi="Times" w:cs="Times New Roman"/>
          <w:sz w:val="22"/>
          <w:szCs w:val="22"/>
        </w:rPr>
        <w:t>Там же,</w:t>
      </w:r>
      <w:r w:rsidR="00410585" w:rsidRPr="001346B4">
        <w:rPr>
          <w:rFonts w:ascii="Times" w:hAnsi="Times" w:cs="Times New Roman"/>
          <w:sz w:val="22"/>
          <w:szCs w:val="22"/>
        </w:rPr>
        <w:t xml:space="preserve"> </w:t>
      </w:r>
      <w:r w:rsidRPr="001346B4">
        <w:rPr>
          <w:rFonts w:ascii="Times" w:hAnsi="Times" w:cs="Times New Roman"/>
          <w:sz w:val="22"/>
          <w:szCs w:val="22"/>
        </w:rPr>
        <w:t xml:space="preserve"> с. 10-11.</w:t>
      </w:r>
    </w:p>
  </w:footnote>
  <w:footnote w:id="85">
    <w:p w14:paraId="5EBAE902" w14:textId="398693D0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410585">
        <w:rPr>
          <w:rFonts w:ascii="Times" w:hAnsi="Times" w:cs="Times New Roman"/>
          <w:sz w:val="22"/>
          <w:szCs w:val="22"/>
        </w:rPr>
        <w:t>Там же,</w:t>
      </w:r>
      <w:r w:rsidRPr="001346B4">
        <w:rPr>
          <w:rFonts w:ascii="Times" w:hAnsi="Times" w:cs="Times New Roman"/>
          <w:sz w:val="22"/>
          <w:szCs w:val="22"/>
        </w:rPr>
        <w:t xml:space="preserve"> с. 11.</w:t>
      </w:r>
    </w:p>
  </w:footnote>
  <w:footnote w:id="86">
    <w:p w14:paraId="4389E857" w14:textId="4E9B573D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E232DB"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Побѣдители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и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побѣжденные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. Драма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6-ти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//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>. – 1917. – № 9-10. – с. 1</w:t>
      </w:r>
      <w:r w:rsidR="00E232DB">
        <w:rPr>
          <w:rFonts w:ascii="Times" w:hAnsi="Times" w:cs="Times New Roman"/>
          <w:sz w:val="22"/>
          <w:szCs w:val="22"/>
        </w:rPr>
        <w:t>1.</w:t>
      </w:r>
    </w:p>
  </w:footnote>
  <w:footnote w:id="87">
    <w:p w14:paraId="14829F6B" w14:textId="0CB091F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18" w:name="_Hlk113904326"/>
      <w:r w:rsidRPr="001346B4">
        <w:rPr>
          <w:rFonts w:ascii="Times" w:hAnsi="Times" w:cs="Times New Roman"/>
          <w:sz w:val="22"/>
          <w:szCs w:val="22"/>
        </w:rPr>
        <w:t xml:space="preserve">Среди </w:t>
      </w:r>
      <w:proofErr w:type="spellStart"/>
      <w:r w:rsidRPr="001346B4">
        <w:rPr>
          <w:rFonts w:ascii="Times" w:hAnsi="Times" w:cs="Times New Roman"/>
          <w:sz w:val="22"/>
          <w:szCs w:val="22"/>
        </w:rPr>
        <w:t>новинокъ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Сине-фоно. – 1915. – № 4. – с. 68.</w:t>
      </w:r>
    </w:p>
    <w:bookmarkEnd w:id="18"/>
  </w:footnote>
  <w:footnote w:id="88">
    <w:p w14:paraId="61F3D0B8" w14:textId="3D22DC7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19" w:name="_Hlk105964036"/>
      <w:r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Ничтожные.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5-ти </w:t>
      </w:r>
      <w:proofErr w:type="spellStart"/>
      <w:r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, по роману Е. А. </w:t>
      </w:r>
      <w:proofErr w:type="spellStart"/>
      <w:r w:rsidRPr="001346B4">
        <w:rPr>
          <w:rFonts w:ascii="Times" w:hAnsi="Times" w:cs="Times New Roman"/>
          <w:sz w:val="22"/>
          <w:szCs w:val="22"/>
        </w:rPr>
        <w:t>Нагродской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«Борьба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микробовъ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»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1916. – № 21. – с. 10.</w:t>
      </w:r>
    </w:p>
    <w:bookmarkEnd w:id="19"/>
  </w:footnote>
  <w:footnote w:id="89">
    <w:p w14:paraId="2CC417CF" w14:textId="4385DABD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11.</w:t>
      </w:r>
    </w:p>
  </w:footnote>
  <w:footnote w:id="90">
    <w:p w14:paraId="2E2B6D3D" w14:textId="6978AEFF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E232DB"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. Ничтожные. Драма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5-ти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, по роману Е. А.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Нагродской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 «Борьба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микробовъ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» //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>. – 1916. – № 21. –</w:t>
      </w:r>
      <w:r w:rsidRPr="001346B4">
        <w:rPr>
          <w:rFonts w:ascii="Times" w:hAnsi="Times" w:cs="Times New Roman"/>
          <w:sz w:val="22"/>
          <w:szCs w:val="22"/>
        </w:rPr>
        <w:t xml:space="preserve"> с. 12.</w:t>
      </w:r>
    </w:p>
  </w:footnote>
  <w:footnote w:id="91">
    <w:p w14:paraId="6ED5BADB" w14:textId="6F0AFDA6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92">
    <w:p w14:paraId="787C527B" w14:textId="7904DC75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Болотный </w:t>
      </w:r>
      <w:proofErr w:type="spellStart"/>
      <w:r w:rsidRPr="001346B4">
        <w:rPr>
          <w:rFonts w:ascii="Times" w:hAnsi="Times" w:cs="Times New Roman"/>
          <w:sz w:val="22"/>
          <w:szCs w:val="22"/>
        </w:rPr>
        <w:t>цвѣтокъ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Драма в 2-хъ сер. и 9-ти част.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1917. – № 19-20. – с. 11.</w:t>
      </w:r>
    </w:p>
  </w:footnote>
  <w:footnote w:id="93">
    <w:p w14:paraId="6214CC00" w14:textId="7960509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E232DB"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. Болотный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цвѣтокъ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 xml:space="preserve">. Драма в 2-хъ сер. и 9-ти част. // </w:t>
      </w:r>
      <w:proofErr w:type="spellStart"/>
      <w:r w:rsidR="00E232DB"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="00E232DB" w:rsidRPr="001346B4">
        <w:rPr>
          <w:rFonts w:ascii="Times" w:hAnsi="Times" w:cs="Times New Roman"/>
          <w:sz w:val="22"/>
          <w:szCs w:val="22"/>
        </w:rPr>
        <w:t>. – 1917. – № 19-20. – с. 11.</w:t>
      </w:r>
    </w:p>
  </w:footnote>
  <w:footnote w:id="94">
    <w:p w14:paraId="1A7C8172" w14:textId="1766004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12.</w:t>
      </w:r>
    </w:p>
  </w:footnote>
  <w:footnote w:id="95">
    <w:p w14:paraId="768A4B67" w14:textId="406D7739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r w:rsidR="006513A8">
        <w:rPr>
          <w:rFonts w:ascii="Times" w:hAnsi="Times" w:cs="Times New Roman"/>
          <w:sz w:val="22"/>
          <w:szCs w:val="22"/>
        </w:rPr>
        <w:t>Там же,</w:t>
      </w:r>
      <w:r w:rsidRPr="001346B4">
        <w:rPr>
          <w:rFonts w:ascii="Times" w:hAnsi="Times" w:cs="Times New Roman"/>
          <w:sz w:val="22"/>
          <w:szCs w:val="22"/>
        </w:rPr>
        <w:t xml:space="preserve"> с. 11.</w:t>
      </w:r>
    </w:p>
  </w:footnote>
  <w:footnote w:id="96">
    <w:p w14:paraId="36C16018" w14:textId="054621D2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Зоркая Н. М. На рубеже столетий. У истоков массового искусства в России 1900-1910 годов / Н. М. Зоркая. – Москва : Наука, 1976. – с. 142.</w:t>
      </w:r>
    </w:p>
  </w:footnote>
  <w:footnote w:id="97">
    <w:p w14:paraId="243A2835" w14:textId="0816C57F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152.</w:t>
      </w:r>
    </w:p>
  </w:footnote>
  <w:footnote w:id="98">
    <w:p w14:paraId="59CD0AB6" w14:textId="17109300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20" w:name="_Hlk113904388"/>
      <w:proofErr w:type="spellStart"/>
      <w:r w:rsidRPr="001346B4">
        <w:rPr>
          <w:rFonts w:ascii="Times" w:hAnsi="Times" w:cs="Times New Roman"/>
          <w:sz w:val="22"/>
          <w:szCs w:val="22"/>
        </w:rPr>
        <w:t>Плѣнник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похоти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Пегасъ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1915. – № 1. – с. 60.</w:t>
      </w:r>
    </w:p>
    <w:bookmarkEnd w:id="20"/>
  </w:footnote>
  <w:footnote w:id="99">
    <w:p w14:paraId="0D705CE0" w14:textId="2E8B10F8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100">
    <w:p w14:paraId="6644AF01" w14:textId="6EC0A34D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Зоркая Н. М. На рубеже столетий. У истоков массового искусства в России 1900-1910 годов / Н. М. Зоркая. – Москва : Наука, 1976. – с. 164.</w:t>
      </w:r>
    </w:p>
  </w:footnote>
  <w:footnote w:id="101">
    <w:p w14:paraId="53326570" w14:textId="5FADB7B0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Вишневский, В. Е. Художественные фильмы дореволюционной России / В. Е. Вишневский. – Москва : </w:t>
      </w:r>
      <w:proofErr w:type="spellStart"/>
      <w:r w:rsidRPr="001346B4">
        <w:rPr>
          <w:rFonts w:ascii="Times" w:hAnsi="Times" w:cs="Times New Roman"/>
          <w:sz w:val="22"/>
          <w:szCs w:val="22"/>
        </w:rPr>
        <w:t>Госкиноиздат</w:t>
      </w:r>
      <w:proofErr w:type="spellEnd"/>
      <w:r w:rsidRPr="001346B4">
        <w:rPr>
          <w:rFonts w:ascii="Times" w:hAnsi="Times" w:cs="Times New Roman"/>
          <w:sz w:val="22"/>
          <w:szCs w:val="22"/>
        </w:rPr>
        <w:t>, 1945. – с. 69.</w:t>
      </w:r>
    </w:p>
  </w:footnote>
  <w:footnote w:id="102">
    <w:p w14:paraId="4F6A59BF" w14:textId="2551D33C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21" w:name="_Hlk113904406"/>
      <w:r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Мститель – драма </w:t>
      </w:r>
      <w:proofErr w:type="spellStart"/>
      <w:r w:rsidRPr="001346B4">
        <w:rPr>
          <w:rFonts w:ascii="Times" w:hAnsi="Times" w:cs="Times New Roman"/>
          <w:sz w:val="22"/>
          <w:szCs w:val="22"/>
        </w:rPr>
        <w:t>въ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5-ти </w:t>
      </w:r>
      <w:proofErr w:type="spellStart"/>
      <w:r w:rsidRPr="001346B4">
        <w:rPr>
          <w:rFonts w:ascii="Times" w:hAnsi="Times" w:cs="Times New Roman"/>
          <w:sz w:val="22"/>
          <w:szCs w:val="22"/>
        </w:rPr>
        <w:t>частяхъ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, по рассказу М. П. Арцыбашева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1915. – № 1. – с. 26.</w:t>
      </w:r>
    </w:p>
    <w:bookmarkEnd w:id="21"/>
  </w:footnote>
  <w:footnote w:id="103">
    <w:p w14:paraId="22CA3075" w14:textId="6A52083B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Вишневский, В. Е. Художественные фильмы дореволюционной России / В. Е. Вишневский. – Москва : </w:t>
      </w:r>
      <w:proofErr w:type="spellStart"/>
      <w:r w:rsidRPr="001346B4">
        <w:rPr>
          <w:rFonts w:ascii="Times" w:hAnsi="Times" w:cs="Times New Roman"/>
          <w:sz w:val="22"/>
          <w:szCs w:val="22"/>
        </w:rPr>
        <w:t>Госкиноиздат</w:t>
      </w:r>
      <w:proofErr w:type="spellEnd"/>
      <w:r w:rsidRPr="001346B4">
        <w:rPr>
          <w:rFonts w:ascii="Times" w:hAnsi="Times" w:cs="Times New Roman"/>
          <w:sz w:val="22"/>
          <w:szCs w:val="22"/>
        </w:rPr>
        <w:t>, 1945. – с. 112.</w:t>
      </w:r>
    </w:p>
  </w:footnote>
  <w:footnote w:id="104">
    <w:p w14:paraId="5DA23F26" w14:textId="1C14D639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22" w:name="_Hlk113904414"/>
      <w:r w:rsidRPr="001346B4">
        <w:rPr>
          <w:rFonts w:ascii="Times" w:hAnsi="Times" w:cs="Times New Roman"/>
          <w:sz w:val="22"/>
          <w:szCs w:val="22"/>
        </w:rPr>
        <w:t xml:space="preserve">Хроника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Кине-журналъ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1915. – № 1-2. – с. 78.</w:t>
      </w:r>
    </w:p>
    <w:bookmarkEnd w:id="22"/>
  </w:footnote>
  <w:footnote w:id="105">
    <w:p w14:paraId="39779D84" w14:textId="05643076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Среди </w:t>
      </w:r>
      <w:proofErr w:type="spellStart"/>
      <w:r w:rsidRPr="001346B4">
        <w:rPr>
          <w:rFonts w:ascii="Times" w:hAnsi="Times" w:cs="Times New Roman"/>
          <w:sz w:val="22"/>
          <w:szCs w:val="22"/>
        </w:rPr>
        <w:t>новинокъ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// Сине-фоно. – 1915. – № 8. – с. 44.</w:t>
      </w:r>
    </w:p>
  </w:footnote>
  <w:footnote w:id="106">
    <w:p w14:paraId="4C1D6C69" w14:textId="4D002893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Вишневский, В. Е. Художественные фильмы дореволюционной России / В. Е. Вишневский. – Москва : </w:t>
      </w:r>
      <w:proofErr w:type="spellStart"/>
      <w:r w:rsidRPr="001346B4">
        <w:rPr>
          <w:rFonts w:ascii="Times" w:hAnsi="Times" w:cs="Times New Roman"/>
          <w:sz w:val="22"/>
          <w:szCs w:val="22"/>
        </w:rPr>
        <w:t>Госкиноиздат</w:t>
      </w:r>
      <w:proofErr w:type="spellEnd"/>
      <w:r w:rsidRPr="001346B4">
        <w:rPr>
          <w:rFonts w:ascii="Times" w:hAnsi="Times" w:cs="Times New Roman"/>
          <w:sz w:val="22"/>
          <w:szCs w:val="22"/>
        </w:rPr>
        <w:t>, 1945. – с. 69.</w:t>
      </w:r>
    </w:p>
  </w:footnote>
  <w:footnote w:id="107">
    <w:p w14:paraId="512220EC" w14:textId="05D23A06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23" w:name="_Hlk113904431"/>
      <w:r w:rsidRPr="001346B4">
        <w:rPr>
          <w:rFonts w:ascii="Times" w:hAnsi="Times" w:cs="Times New Roman"/>
          <w:sz w:val="22"/>
          <w:szCs w:val="22"/>
        </w:rPr>
        <w:t xml:space="preserve">Критическое </w:t>
      </w:r>
      <w:proofErr w:type="spellStart"/>
      <w:r w:rsidRPr="001346B4">
        <w:rPr>
          <w:rFonts w:ascii="Times" w:hAnsi="Times" w:cs="Times New Roman"/>
          <w:sz w:val="22"/>
          <w:szCs w:val="22"/>
        </w:rPr>
        <w:t>обозрѣнiе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. </w:t>
      </w:r>
      <w:proofErr w:type="spellStart"/>
      <w:r w:rsidRPr="001346B4">
        <w:rPr>
          <w:rFonts w:ascii="Times" w:hAnsi="Times" w:cs="Times New Roman"/>
          <w:sz w:val="22"/>
          <w:szCs w:val="22"/>
        </w:rPr>
        <w:t>Мужъ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(2-ая </w:t>
      </w:r>
      <w:proofErr w:type="spellStart"/>
      <w:r w:rsidRPr="001346B4">
        <w:rPr>
          <w:rFonts w:ascii="Times" w:hAnsi="Times" w:cs="Times New Roman"/>
          <w:sz w:val="22"/>
          <w:szCs w:val="22"/>
        </w:rPr>
        <w:t>серiя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)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1915. – № 1. – с. 26.</w:t>
      </w:r>
    </w:p>
    <w:bookmarkEnd w:id="23"/>
  </w:footnote>
  <w:footnote w:id="108">
    <w:p w14:paraId="1384B0C3" w14:textId="5D98E85A" w:rsidR="00595EFB" w:rsidRPr="001346B4" w:rsidRDefault="00595EFB" w:rsidP="00410585">
      <w:pPr>
        <w:pStyle w:val="a3"/>
        <w:jc w:val="both"/>
        <w:rPr>
          <w:rFonts w:ascii="Times" w:hAnsi="Times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же.</w:t>
      </w:r>
    </w:p>
  </w:footnote>
  <w:footnote w:id="109">
    <w:p w14:paraId="6E502AEC" w14:textId="0A67EB95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</w:t>
      </w:r>
      <w:bookmarkStart w:id="25" w:name="_Hlk113904449"/>
      <w:proofErr w:type="spellStart"/>
      <w:r w:rsidRPr="001346B4">
        <w:rPr>
          <w:rFonts w:ascii="Times" w:hAnsi="Times" w:cs="Times New Roman"/>
          <w:sz w:val="22"/>
          <w:szCs w:val="22"/>
        </w:rPr>
        <w:t>Вѣсти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</w:t>
      </w:r>
      <w:proofErr w:type="spellStart"/>
      <w:r w:rsidRPr="001346B4">
        <w:rPr>
          <w:rFonts w:ascii="Times" w:hAnsi="Times" w:cs="Times New Roman"/>
          <w:sz w:val="22"/>
          <w:szCs w:val="22"/>
        </w:rPr>
        <w:t>изъ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-за границы. </w:t>
      </w:r>
      <w:proofErr w:type="spellStart"/>
      <w:r w:rsidRPr="001346B4">
        <w:rPr>
          <w:rFonts w:ascii="Times" w:hAnsi="Times" w:cs="Times New Roman"/>
          <w:sz w:val="22"/>
          <w:szCs w:val="22"/>
        </w:rPr>
        <w:t>Кинематографъ</w:t>
      </w:r>
      <w:proofErr w:type="spellEnd"/>
      <w:r w:rsidRPr="001346B4">
        <w:rPr>
          <w:rFonts w:ascii="Times" w:hAnsi="Times" w:cs="Times New Roman"/>
          <w:sz w:val="22"/>
          <w:szCs w:val="22"/>
        </w:rPr>
        <w:t xml:space="preserve"> и беллетристика // </w:t>
      </w:r>
      <w:proofErr w:type="spellStart"/>
      <w:r w:rsidRPr="001346B4">
        <w:rPr>
          <w:rFonts w:ascii="Times" w:hAnsi="Times" w:cs="Times New Roman"/>
          <w:sz w:val="22"/>
          <w:szCs w:val="22"/>
        </w:rPr>
        <w:t>Проэкторъ</w:t>
      </w:r>
      <w:proofErr w:type="spellEnd"/>
      <w:r w:rsidRPr="001346B4">
        <w:rPr>
          <w:rFonts w:ascii="Times" w:hAnsi="Times" w:cs="Times New Roman"/>
          <w:sz w:val="22"/>
          <w:szCs w:val="22"/>
        </w:rPr>
        <w:t>. – 1916. – № 11-12. – с. 12.</w:t>
      </w:r>
    </w:p>
    <w:bookmarkEnd w:id="25"/>
  </w:footnote>
  <w:footnote w:id="110">
    <w:p w14:paraId="148BA0FD" w14:textId="7777777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Там же, с. 13.</w:t>
      </w:r>
    </w:p>
  </w:footnote>
  <w:footnote w:id="111">
    <w:p w14:paraId="634B643B" w14:textId="77777777" w:rsidR="00595EFB" w:rsidRPr="001346B4" w:rsidRDefault="00595EFB" w:rsidP="00410585">
      <w:pPr>
        <w:pStyle w:val="a3"/>
        <w:jc w:val="both"/>
        <w:rPr>
          <w:rFonts w:ascii="Times" w:hAnsi="Times" w:cs="Times New Roman"/>
          <w:sz w:val="22"/>
          <w:szCs w:val="22"/>
        </w:rPr>
      </w:pPr>
      <w:r w:rsidRPr="001346B4">
        <w:rPr>
          <w:rStyle w:val="a5"/>
          <w:rFonts w:ascii="Times" w:hAnsi="Times" w:cs="Times New Roman"/>
          <w:sz w:val="22"/>
          <w:szCs w:val="22"/>
        </w:rPr>
        <w:footnoteRef/>
      </w:r>
      <w:r w:rsidRPr="001346B4">
        <w:rPr>
          <w:rFonts w:ascii="Times" w:hAnsi="Times" w:cs="Times New Roman"/>
          <w:sz w:val="22"/>
          <w:szCs w:val="22"/>
        </w:rPr>
        <w:t xml:space="preserve"> В каталоге Вишневского указаны только В. Гардин и Я. Протазанов.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B542A3"/>
    <w:multiLevelType w:val="hybridMultilevel"/>
    <w:tmpl w:val="3D44C882"/>
    <w:lvl w:ilvl="0" w:tplc="DA406D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133702"/>
    <w:multiLevelType w:val="hybridMultilevel"/>
    <w:tmpl w:val="02D872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70632"/>
    <w:multiLevelType w:val="hybridMultilevel"/>
    <w:tmpl w:val="D44CE0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48B7E28"/>
    <w:multiLevelType w:val="hybridMultilevel"/>
    <w:tmpl w:val="3D44C882"/>
    <w:lvl w:ilvl="0" w:tplc="DA406DB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B85AB0"/>
    <w:multiLevelType w:val="hybridMultilevel"/>
    <w:tmpl w:val="587877E4"/>
    <w:lvl w:ilvl="0" w:tplc="C2D6050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5D0"/>
    <w:rsid w:val="00000A72"/>
    <w:rsid w:val="0001193C"/>
    <w:rsid w:val="00015C17"/>
    <w:rsid w:val="00020D8F"/>
    <w:rsid w:val="00022084"/>
    <w:rsid w:val="00023489"/>
    <w:rsid w:val="000254F3"/>
    <w:rsid w:val="0002794B"/>
    <w:rsid w:val="00040A12"/>
    <w:rsid w:val="00040A24"/>
    <w:rsid w:val="00041F16"/>
    <w:rsid w:val="00046D68"/>
    <w:rsid w:val="00055A9A"/>
    <w:rsid w:val="00057210"/>
    <w:rsid w:val="000577ED"/>
    <w:rsid w:val="0006265D"/>
    <w:rsid w:val="00097158"/>
    <w:rsid w:val="000B36A9"/>
    <w:rsid w:val="000C02A2"/>
    <w:rsid w:val="000E1836"/>
    <w:rsid w:val="00110858"/>
    <w:rsid w:val="00116AC8"/>
    <w:rsid w:val="00121B25"/>
    <w:rsid w:val="001346B4"/>
    <w:rsid w:val="001374DC"/>
    <w:rsid w:val="00144AAB"/>
    <w:rsid w:val="001507F2"/>
    <w:rsid w:val="00153360"/>
    <w:rsid w:val="0015758A"/>
    <w:rsid w:val="00160EA7"/>
    <w:rsid w:val="001635FA"/>
    <w:rsid w:val="00163FEE"/>
    <w:rsid w:val="00173D0C"/>
    <w:rsid w:val="00182E52"/>
    <w:rsid w:val="001858FF"/>
    <w:rsid w:val="0019207C"/>
    <w:rsid w:val="00194682"/>
    <w:rsid w:val="00196543"/>
    <w:rsid w:val="001E789E"/>
    <w:rsid w:val="001F3D09"/>
    <w:rsid w:val="002040F5"/>
    <w:rsid w:val="00225AD0"/>
    <w:rsid w:val="00235A25"/>
    <w:rsid w:val="00264ABF"/>
    <w:rsid w:val="0026615C"/>
    <w:rsid w:val="0026706C"/>
    <w:rsid w:val="002A0186"/>
    <w:rsid w:val="002C5855"/>
    <w:rsid w:val="002E4156"/>
    <w:rsid w:val="002E4706"/>
    <w:rsid w:val="002F1C7D"/>
    <w:rsid w:val="002F7BC7"/>
    <w:rsid w:val="00306A1F"/>
    <w:rsid w:val="00306FEB"/>
    <w:rsid w:val="003203D6"/>
    <w:rsid w:val="003205A7"/>
    <w:rsid w:val="00322366"/>
    <w:rsid w:val="00330316"/>
    <w:rsid w:val="00330B0E"/>
    <w:rsid w:val="0036070A"/>
    <w:rsid w:val="0038653A"/>
    <w:rsid w:val="0039082A"/>
    <w:rsid w:val="00393DF0"/>
    <w:rsid w:val="00396684"/>
    <w:rsid w:val="003B25DE"/>
    <w:rsid w:val="003B35C4"/>
    <w:rsid w:val="003B70C4"/>
    <w:rsid w:val="003C0AE8"/>
    <w:rsid w:val="003E152D"/>
    <w:rsid w:val="003E4D4E"/>
    <w:rsid w:val="00410585"/>
    <w:rsid w:val="00412690"/>
    <w:rsid w:val="00424A1E"/>
    <w:rsid w:val="004478E8"/>
    <w:rsid w:val="0045143F"/>
    <w:rsid w:val="004549DF"/>
    <w:rsid w:val="004560DA"/>
    <w:rsid w:val="0046713B"/>
    <w:rsid w:val="00467E93"/>
    <w:rsid w:val="00486E7E"/>
    <w:rsid w:val="004870F3"/>
    <w:rsid w:val="00487E55"/>
    <w:rsid w:val="004956DB"/>
    <w:rsid w:val="004A3908"/>
    <w:rsid w:val="004A4864"/>
    <w:rsid w:val="004C1295"/>
    <w:rsid w:val="004C6ED8"/>
    <w:rsid w:val="004D1AD9"/>
    <w:rsid w:val="004D291E"/>
    <w:rsid w:val="004D5B90"/>
    <w:rsid w:val="004F2D99"/>
    <w:rsid w:val="004F4FF6"/>
    <w:rsid w:val="004F694C"/>
    <w:rsid w:val="00505670"/>
    <w:rsid w:val="00510811"/>
    <w:rsid w:val="0051368A"/>
    <w:rsid w:val="005200FA"/>
    <w:rsid w:val="005218B2"/>
    <w:rsid w:val="00525AF0"/>
    <w:rsid w:val="00525CD4"/>
    <w:rsid w:val="00542D02"/>
    <w:rsid w:val="00547198"/>
    <w:rsid w:val="005502F9"/>
    <w:rsid w:val="00554212"/>
    <w:rsid w:val="00556F82"/>
    <w:rsid w:val="00564D1C"/>
    <w:rsid w:val="00595484"/>
    <w:rsid w:val="00595EFB"/>
    <w:rsid w:val="005A0C5C"/>
    <w:rsid w:val="005A621C"/>
    <w:rsid w:val="005A7792"/>
    <w:rsid w:val="005B075F"/>
    <w:rsid w:val="005C1834"/>
    <w:rsid w:val="005C6E94"/>
    <w:rsid w:val="005C7A88"/>
    <w:rsid w:val="005D2E6C"/>
    <w:rsid w:val="005D4DE2"/>
    <w:rsid w:val="005E4D12"/>
    <w:rsid w:val="005F1634"/>
    <w:rsid w:val="005F6F2D"/>
    <w:rsid w:val="00604F04"/>
    <w:rsid w:val="0061013A"/>
    <w:rsid w:val="0061748C"/>
    <w:rsid w:val="0062734E"/>
    <w:rsid w:val="00641A12"/>
    <w:rsid w:val="006513A8"/>
    <w:rsid w:val="00657083"/>
    <w:rsid w:val="00665C91"/>
    <w:rsid w:val="00666BDF"/>
    <w:rsid w:val="00684A4C"/>
    <w:rsid w:val="00695FD8"/>
    <w:rsid w:val="006D01F5"/>
    <w:rsid w:val="006D3E52"/>
    <w:rsid w:val="006E6BBC"/>
    <w:rsid w:val="006F5C7A"/>
    <w:rsid w:val="0071528B"/>
    <w:rsid w:val="00730EA5"/>
    <w:rsid w:val="00740068"/>
    <w:rsid w:val="0074074C"/>
    <w:rsid w:val="007440DB"/>
    <w:rsid w:val="007502C6"/>
    <w:rsid w:val="00757591"/>
    <w:rsid w:val="00762D79"/>
    <w:rsid w:val="00766EE7"/>
    <w:rsid w:val="00796A5A"/>
    <w:rsid w:val="007A2B24"/>
    <w:rsid w:val="007B0B55"/>
    <w:rsid w:val="007B117B"/>
    <w:rsid w:val="007D385D"/>
    <w:rsid w:val="007F5937"/>
    <w:rsid w:val="0081034F"/>
    <w:rsid w:val="00822D58"/>
    <w:rsid w:val="0082357C"/>
    <w:rsid w:val="008335D2"/>
    <w:rsid w:val="00836305"/>
    <w:rsid w:val="00855A06"/>
    <w:rsid w:val="00857CB6"/>
    <w:rsid w:val="00861624"/>
    <w:rsid w:val="008642C2"/>
    <w:rsid w:val="008705D0"/>
    <w:rsid w:val="00882B01"/>
    <w:rsid w:val="00894AB6"/>
    <w:rsid w:val="008A2434"/>
    <w:rsid w:val="008D0FBF"/>
    <w:rsid w:val="008D60E9"/>
    <w:rsid w:val="008E178A"/>
    <w:rsid w:val="008E3733"/>
    <w:rsid w:val="008E4A33"/>
    <w:rsid w:val="008E7508"/>
    <w:rsid w:val="008F7115"/>
    <w:rsid w:val="00903A39"/>
    <w:rsid w:val="00916BD0"/>
    <w:rsid w:val="00926F37"/>
    <w:rsid w:val="00944F11"/>
    <w:rsid w:val="009467EF"/>
    <w:rsid w:val="00946EFF"/>
    <w:rsid w:val="00950359"/>
    <w:rsid w:val="00980C2E"/>
    <w:rsid w:val="00980D66"/>
    <w:rsid w:val="009A4B0F"/>
    <w:rsid w:val="009A6742"/>
    <w:rsid w:val="009B1CB0"/>
    <w:rsid w:val="009B6FD7"/>
    <w:rsid w:val="009D11CC"/>
    <w:rsid w:val="009E512C"/>
    <w:rsid w:val="009F4137"/>
    <w:rsid w:val="009F6378"/>
    <w:rsid w:val="00A0163E"/>
    <w:rsid w:val="00A0405B"/>
    <w:rsid w:val="00A11F1B"/>
    <w:rsid w:val="00A218EB"/>
    <w:rsid w:val="00A31CD6"/>
    <w:rsid w:val="00A422ED"/>
    <w:rsid w:val="00A632E4"/>
    <w:rsid w:val="00A96F5F"/>
    <w:rsid w:val="00AA490E"/>
    <w:rsid w:val="00AA7403"/>
    <w:rsid w:val="00AB2469"/>
    <w:rsid w:val="00AD4187"/>
    <w:rsid w:val="00AD642A"/>
    <w:rsid w:val="00AE40FE"/>
    <w:rsid w:val="00AF3096"/>
    <w:rsid w:val="00AF4495"/>
    <w:rsid w:val="00B20EAC"/>
    <w:rsid w:val="00B2559E"/>
    <w:rsid w:val="00B41B3F"/>
    <w:rsid w:val="00B425F4"/>
    <w:rsid w:val="00B5107E"/>
    <w:rsid w:val="00B51214"/>
    <w:rsid w:val="00B5327F"/>
    <w:rsid w:val="00B72C82"/>
    <w:rsid w:val="00B73566"/>
    <w:rsid w:val="00B77DB4"/>
    <w:rsid w:val="00B83EE6"/>
    <w:rsid w:val="00BA4A46"/>
    <w:rsid w:val="00BB6803"/>
    <w:rsid w:val="00BD05F3"/>
    <w:rsid w:val="00BD4018"/>
    <w:rsid w:val="00BE606E"/>
    <w:rsid w:val="00BE6E05"/>
    <w:rsid w:val="00BF1959"/>
    <w:rsid w:val="00C0229E"/>
    <w:rsid w:val="00C04EA7"/>
    <w:rsid w:val="00C12D1E"/>
    <w:rsid w:val="00C24B66"/>
    <w:rsid w:val="00C34681"/>
    <w:rsid w:val="00C43872"/>
    <w:rsid w:val="00C51610"/>
    <w:rsid w:val="00C51A9B"/>
    <w:rsid w:val="00C860F4"/>
    <w:rsid w:val="00CA0CCA"/>
    <w:rsid w:val="00CB1B10"/>
    <w:rsid w:val="00CC5798"/>
    <w:rsid w:val="00CC64A3"/>
    <w:rsid w:val="00CE0E4E"/>
    <w:rsid w:val="00CE6FAF"/>
    <w:rsid w:val="00CF19E4"/>
    <w:rsid w:val="00CF7A84"/>
    <w:rsid w:val="00D02CED"/>
    <w:rsid w:val="00D066F1"/>
    <w:rsid w:val="00D073E5"/>
    <w:rsid w:val="00D15C13"/>
    <w:rsid w:val="00D23279"/>
    <w:rsid w:val="00D27794"/>
    <w:rsid w:val="00D31D36"/>
    <w:rsid w:val="00D42442"/>
    <w:rsid w:val="00D4423B"/>
    <w:rsid w:val="00D5152C"/>
    <w:rsid w:val="00D526C0"/>
    <w:rsid w:val="00D56621"/>
    <w:rsid w:val="00D61BFB"/>
    <w:rsid w:val="00D63972"/>
    <w:rsid w:val="00D702EA"/>
    <w:rsid w:val="00D83CA9"/>
    <w:rsid w:val="00D86ED3"/>
    <w:rsid w:val="00D90C6F"/>
    <w:rsid w:val="00D959C6"/>
    <w:rsid w:val="00D974E1"/>
    <w:rsid w:val="00DA096D"/>
    <w:rsid w:val="00DA122D"/>
    <w:rsid w:val="00DA71AB"/>
    <w:rsid w:val="00DB0A12"/>
    <w:rsid w:val="00DB4A50"/>
    <w:rsid w:val="00DE0459"/>
    <w:rsid w:val="00DE4242"/>
    <w:rsid w:val="00DF0347"/>
    <w:rsid w:val="00DF4646"/>
    <w:rsid w:val="00E14E83"/>
    <w:rsid w:val="00E1534A"/>
    <w:rsid w:val="00E232DB"/>
    <w:rsid w:val="00E27C28"/>
    <w:rsid w:val="00E42A19"/>
    <w:rsid w:val="00E45185"/>
    <w:rsid w:val="00E6727D"/>
    <w:rsid w:val="00E70627"/>
    <w:rsid w:val="00E70A2A"/>
    <w:rsid w:val="00E7252E"/>
    <w:rsid w:val="00E7575E"/>
    <w:rsid w:val="00E860E1"/>
    <w:rsid w:val="00E8647A"/>
    <w:rsid w:val="00E91EF3"/>
    <w:rsid w:val="00EA3DE9"/>
    <w:rsid w:val="00ED55F6"/>
    <w:rsid w:val="00EF2ACE"/>
    <w:rsid w:val="00EF2B52"/>
    <w:rsid w:val="00EF7AF6"/>
    <w:rsid w:val="00F10D4D"/>
    <w:rsid w:val="00F17BCC"/>
    <w:rsid w:val="00F341E3"/>
    <w:rsid w:val="00F40D6C"/>
    <w:rsid w:val="00F4110B"/>
    <w:rsid w:val="00F434B3"/>
    <w:rsid w:val="00F52A67"/>
    <w:rsid w:val="00F56AF1"/>
    <w:rsid w:val="00F66852"/>
    <w:rsid w:val="00F779DC"/>
    <w:rsid w:val="00F82587"/>
    <w:rsid w:val="00F97B5E"/>
    <w:rsid w:val="00F97E53"/>
    <w:rsid w:val="00FC37D8"/>
    <w:rsid w:val="00FC7601"/>
    <w:rsid w:val="00FD57C4"/>
    <w:rsid w:val="00FE35BD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8B8229"/>
  <w15:chartTrackingRefBased/>
  <w15:docId w15:val="{A638EB95-4E72-4398-870E-BCBDFAF8D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503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F19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F19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D15C1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D15C1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D15C13"/>
    <w:rPr>
      <w:vertAlign w:val="superscript"/>
    </w:rPr>
  </w:style>
  <w:style w:type="character" w:styleId="a6">
    <w:name w:val="Hyperlink"/>
    <w:basedOn w:val="a0"/>
    <w:uiPriority w:val="99"/>
    <w:unhideWhenUsed/>
    <w:rsid w:val="001858F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858FF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25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559E"/>
  </w:style>
  <w:style w:type="paragraph" w:styleId="a9">
    <w:name w:val="footer"/>
    <w:basedOn w:val="a"/>
    <w:link w:val="aa"/>
    <w:uiPriority w:val="99"/>
    <w:unhideWhenUsed/>
    <w:rsid w:val="00B25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559E"/>
  </w:style>
  <w:style w:type="character" w:customStyle="1" w:styleId="10">
    <w:name w:val="Заголовок 1 Знак"/>
    <w:basedOn w:val="a0"/>
    <w:link w:val="1"/>
    <w:uiPriority w:val="9"/>
    <w:rsid w:val="009503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95035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950359"/>
    <w:pPr>
      <w:spacing w:after="100"/>
    </w:pPr>
    <w:rPr>
      <w:rFonts w:eastAsiaTheme="minorEastAsia" w:cs="Times New Roman"/>
      <w:lang w:eastAsia="ru-RU"/>
    </w:rPr>
  </w:style>
  <w:style w:type="paragraph" w:styleId="ac">
    <w:name w:val="List Paragraph"/>
    <w:basedOn w:val="a"/>
    <w:uiPriority w:val="34"/>
    <w:qFormat/>
    <w:rsid w:val="00DF464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BF19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F195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d">
    <w:name w:val="List"/>
    <w:basedOn w:val="a"/>
    <w:uiPriority w:val="99"/>
    <w:unhideWhenUsed/>
    <w:rsid w:val="00BF1959"/>
    <w:pPr>
      <w:ind w:left="283" w:hanging="283"/>
      <w:contextualSpacing/>
    </w:pPr>
  </w:style>
  <w:style w:type="paragraph" w:styleId="ae">
    <w:name w:val="Title"/>
    <w:basedOn w:val="a"/>
    <w:next w:val="a"/>
    <w:link w:val="af"/>
    <w:uiPriority w:val="10"/>
    <w:qFormat/>
    <w:rsid w:val="00BF19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BF19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Body Text"/>
    <w:basedOn w:val="a"/>
    <w:link w:val="af1"/>
    <w:uiPriority w:val="99"/>
    <w:unhideWhenUsed/>
    <w:rsid w:val="00BF1959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BF1959"/>
  </w:style>
  <w:style w:type="paragraph" w:styleId="af2">
    <w:name w:val="Subtitle"/>
    <w:basedOn w:val="a"/>
    <w:next w:val="a"/>
    <w:link w:val="af3"/>
    <w:uiPriority w:val="11"/>
    <w:qFormat/>
    <w:rsid w:val="00BF195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BF1959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ggakniga.ru/2018/02/09/a-year-in-reading-201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gorky.media/reviews/levaki-vs-shekspir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iggakniga.ru/2018/02/09/a-year-in-reading-2017/" TargetMode="External"/><Relationship Id="rId1" Type="http://schemas.openxmlformats.org/officeDocument/2006/relationships/hyperlink" Target="https://gorky.media/reviews/levaki-vs-shekspi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C847A-C00A-4AEF-BA97-67EC493BA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9666</Words>
  <Characters>55099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Сонхейм Джин</dc:creator>
  <cp:keywords/>
  <dc:description/>
  <cp:lastModifiedBy>Марина C. Логинова</cp:lastModifiedBy>
  <cp:revision>2</cp:revision>
  <dcterms:created xsi:type="dcterms:W3CDTF">2022-10-28T08:06:00Z</dcterms:created>
  <dcterms:modified xsi:type="dcterms:W3CDTF">2022-10-28T08:06:00Z</dcterms:modified>
</cp:coreProperties>
</file>