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4F7" w:rsidRDefault="001B34F7" w:rsidP="00104ED9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27800" w:rsidRPr="00027800" w:rsidRDefault="00027800" w:rsidP="0002780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2780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Федеральное государственное бюджетное образовательное учреждение </w:t>
      </w:r>
      <w:r w:rsidRPr="00027800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высшего </w:t>
      </w:r>
      <w:r w:rsidRPr="00027800">
        <w:rPr>
          <w:rFonts w:ascii="Times New Roman" w:hAnsi="Times New Roman" w:cs="Times New Roman"/>
          <w:color w:val="000000"/>
          <w:spacing w:val="-8"/>
          <w:sz w:val="28"/>
          <w:szCs w:val="28"/>
        </w:rPr>
        <w:t>образования</w:t>
      </w:r>
    </w:p>
    <w:p w:rsidR="00027800" w:rsidRPr="00027800" w:rsidRDefault="00027800" w:rsidP="0002780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278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«Всероссийский государственный университет кинематографии </w:t>
      </w:r>
    </w:p>
    <w:p w:rsidR="00027800" w:rsidRPr="00027800" w:rsidRDefault="00027800" w:rsidP="0002780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7800">
        <w:rPr>
          <w:rFonts w:ascii="Times New Roman" w:hAnsi="Times New Roman" w:cs="Times New Roman"/>
          <w:color w:val="000000"/>
          <w:spacing w:val="-8"/>
          <w:sz w:val="28"/>
          <w:szCs w:val="28"/>
        </w:rPr>
        <w:t>имени С.А.</w:t>
      </w:r>
      <w:r w:rsidRPr="00027800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 </w:t>
      </w:r>
      <w:r w:rsidRPr="00027800">
        <w:rPr>
          <w:rFonts w:ascii="Times New Roman" w:hAnsi="Times New Roman" w:cs="Times New Roman"/>
          <w:color w:val="000000"/>
          <w:spacing w:val="-8"/>
          <w:sz w:val="28"/>
          <w:szCs w:val="28"/>
        </w:rPr>
        <w:t>Герасимова»</w:t>
      </w:r>
    </w:p>
    <w:p w:rsidR="00027800" w:rsidRPr="00027800" w:rsidRDefault="00027800" w:rsidP="00027800">
      <w:pPr>
        <w:spacing w:line="360" w:lineRule="auto"/>
        <w:ind w:firstLine="425"/>
        <w:jc w:val="right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ind w:firstLine="425"/>
        <w:jc w:val="right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ind w:firstLine="425"/>
        <w:jc w:val="right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ind w:firstLine="425"/>
        <w:jc w:val="center"/>
        <w:rPr>
          <w:rFonts w:ascii="Times New Roman" w:hAnsi="Times New Roman" w:cs="Times New Roman"/>
          <w:sz w:val="36"/>
          <w:szCs w:val="36"/>
        </w:rPr>
      </w:pPr>
      <w:r w:rsidRPr="00027800">
        <w:rPr>
          <w:rFonts w:ascii="Times New Roman" w:hAnsi="Times New Roman" w:cs="Times New Roman"/>
          <w:sz w:val="36"/>
          <w:szCs w:val="36"/>
        </w:rPr>
        <w:t xml:space="preserve">Работа на конкурс киноведческих работ </w:t>
      </w:r>
    </w:p>
    <w:p w:rsidR="00027800" w:rsidRPr="00027800" w:rsidRDefault="00027800" w:rsidP="00027800">
      <w:pPr>
        <w:spacing w:line="360" w:lineRule="auto"/>
        <w:ind w:firstLine="425"/>
        <w:jc w:val="center"/>
        <w:rPr>
          <w:rFonts w:ascii="Times New Roman" w:hAnsi="Times New Roman" w:cs="Times New Roman"/>
        </w:rPr>
      </w:pPr>
      <w:r w:rsidRPr="00027800">
        <w:rPr>
          <w:rFonts w:ascii="Times New Roman" w:hAnsi="Times New Roman" w:cs="Times New Roman"/>
        </w:rPr>
        <w:t>в</w:t>
      </w:r>
      <w:r w:rsidRPr="00027800">
        <w:rPr>
          <w:rFonts w:ascii="Times New Roman" w:hAnsi="Times New Roman" w:cs="Times New Roman"/>
          <w:b/>
        </w:rPr>
        <w:t xml:space="preserve"> </w:t>
      </w:r>
      <w:r w:rsidRPr="00027800">
        <w:rPr>
          <w:rFonts w:ascii="Times New Roman" w:hAnsi="Times New Roman" w:cs="Times New Roman"/>
        </w:rPr>
        <w:t xml:space="preserve">рамках </w:t>
      </w:r>
      <w:r w:rsidRPr="00027800">
        <w:rPr>
          <w:rFonts w:ascii="Times New Roman" w:hAnsi="Times New Roman" w:cs="Times New Roman"/>
          <w:lang w:val="en-US"/>
        </w:rPr>
        <w:t>XLII</w:t>
      </w:r>
      <w:r w:rsidRPr="00027800">
        <w:rPr>
          <w:rFonts w:ascii="Times New Roman" w:hAnsi="Times New Roman" w:cs="Times New Roman"/>
        </w:rPr>
        <w:t xml:space="preserve"> Международного фестиваля ВГИК </w:t>
      </w:r>
    </w:p>
    <w:p w:rsidR="00027800" w:rsidRDefault="00027800" w:rsidP="0002780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27800" w:rsidRPr="00027800" w:rsidRDefault="00027800" w:rsidP="00027800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7800">
        <w:rPr>
          <w:rFonts w:ascii="Times New Roman" w:hAnsi="Times New Roman" w:cs="Times New Roman"/>
          <w:sz w:val="32"/>
          <w:szCs w:val="32"/>
        </w:rPr>
        <w:t>«П</w:t>
      </w:r>
      <w:r w:rsidR="00FB0285">
        <w:rPr>
          <w:rFonts w:ascii="Times New Roman" w:hAnsi="Times New Roman" w:cs="Times New Roman"/>
          <w:sz w:val="32"/>
          <w:szCs w:val="32"/>
        </w:rPr>
        <w:t>АРАДОКС ДВИЖЕНИЯ</w:t>
      </w:r>
      <w:r w:rsidRPr="00027800">
        <w:rPr>
          <w:rFonts w:ascii="Times New Roman" w:hAnsi="Times New Roman" w:cs="Times New Roman"/>
          <w:sz w:val="32"/>
          <w:szCs w:val="32"/>
        </w:rPr>
        <w:t xml:space="preserve">, </w:t>
      </w:r>
      <w:r w:rsidR="00FB0285">
        <w:rPr>
          <w:rFonts w:ascii="Times New Roman" w:hAnsi="Times New Roman" w:cs="Times New Roman"/>
          <w:sz w:val="32"/>
          <w:szCs w:val="32"/>
        </w:rPr>
        <w:t>ИЛИ</w:t>
      </w:r>
      <w:r w:rsidRPr="00027800">
        <w:rPr>
          <w:rFonts w:ascii="Times New Roman" w:hAnsi="Times New Roman" w:cs="Times New Roman"/>
          <w:sz w:val="32"/>
          <w:szCs w:val="32"/>
        </w:rPr>
        <w:t xml:space="preserve"> </w:t>
      </w:r>
      <w:r w:rsidR="00FB0285">
        <w:rPr>
          <w:rFonts w:ascii="Times New Roman" w:hAnsi="Times New Roman" w:cs="Times New Roman"/>
          <w:sz w:val="32"/>
          <w:szCs w:val="32"/>
        </w:rPr>
        <w:t>КОАН</w:t>
      </w:r>
      <w:r w:rsidRPr="00027800">
        <w:rPr>
          <w:rFonts w:ascii="Times New Roman" w:hAnsi="Times New Roman" w:cs="Times New Roman"/>
          <w:sz w:val="32"/>
          <w:szCs w:val="32"/>
        </w:rPr>
        <w:t xml:space="preserve"> </w:t>
      </w:r>
      <w:r w:rsidR="00FB0285">
        <w:rPr>
          <w:rFonts w:ascii="Times New Roman" w:hAnsi="Times New Roman" w:cs="Times New Roman"/>
          <w:sz w:val="32"/>
          <w:szCs w:val="32"/>
        </w:rPr>
        <w:t>ЦАЯ МИНЛЯНА</w:t>
      </w:r>
      <w:r w:rsidRPr="00027800">
        <w:rPr>
          <w:rFonts w:ascii="Times New Roman" w:hAnsi="Times New Roman" w:cs="Times New Roman"/>
          <w:sz w:val="32"/>
          <w:szCs w:val="32"/>
        </w:rPr>
        <w:t>»</w:t>
      </w:r>
    </w:p>
    <w:p w:rsidR="00027800" w:rsidRPr="00027800" w:rsidRDefault="00027800" w:rsidP="00027800">
      <w:pPr>
        <w:spacing w:line="360" w:lineRule="auto"/>
        <w:ind w:firstLine="425"/>
        <w:jc w:val="center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rPr>
          <w:rFonts w:ascii="Times New Roman" w:hAnsi="Times New Roman" w:cs="Times New Roman"/>
          <w:sz w:val="28"/>
        </w:rPr>
      </w:pPr>
      <w:r w:rsidRPr="00027800">
        <w:rPr>
          <w:rFonts w:ascii="Times New Roman" w:hAnsi="Times New Roman" w:cs="Times New Roman"/>
          <w:sz w:val="28"/>
        </w:rPr>
        <w:t xml:space="preserve">в номинации </w:t>
      </w:r>
      <w:r w:rsidR="00833A1E">
        <w:rPr>
          <w:rFonts w:ascii="Times New Roman" w:hAnsi="Times New Roman" w:cs="Times New Roman"/>
          <w:sz w:val="28"/>
        </w:rPr>
        <w:t>«Л</w:t>
      </w:r>
      <w:r>
        <w:rPr>
          <w:rFonts w:ascii="Times New Roman" w:hAnsi="Times New Roman" w:cs="Times New Roman"/>
          <w:sz w:val="28"/>
        </w:rPr>
        <w:t>учшая работа по теории кино</w:t>
      </w:r>
      <w:r w:rsidR="00833A1E">
        <w:rPr>
          <w:rFonts w:ascii="Times New Roman" w:hAnsi="Times New Roman" w:cs="Times New Roman"/>
          <w:sz w:val="28"/>
        </w:rPr>
        <w:t>»</w:t>
      </w:r>
    </w:p>
    <w:p w:rsidR="00027800" w:rsidRPr="00027800" w:rsidRDefault="00027800" w:rsidP="00027800">
      <w:pPr>
        <w:spacing w:line="360" w:lineRule="auto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Симиндейкина</w:t>
      </w:r>
      <w:proofErr w:type="spellEnd"/>
      <w:r>
        <w:rPr>
          <w:rFonts w:ascii="Times New Roman" w:hAnsi="Times New Roman" w:cs="Times New Roman"/>
          <w:sz w:val="28"/>
        </w:rPr>
        <w:t xml:space="preserve"> Александра </w:t>
      </w:r>
      <w:r w:rsidR="00FB0285">
        <w:rPr>
          <w:rFonts w:ascii="Times New Roman" w:hAnsi="Times New Roman" w:cs="Times New Roman"/>
          <w:sz w:val="28"/>
        </w:rPr>
        <w:t>Сергеевича</w:t>
      </w:r>
    </w:p>
    <w:p w:rsidR="00027800" w:rsidRPr="00027800" w:rsidRDefault="00027800" w:rsidP="00027800">
      <w:pPr>
        <w:spacing w:line="360" w:lineRule="auto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ind w:firstLine="425"/>
        <w:jc w:val="right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ind w:left="5103"/>
        <w:rPr>
          <w:rFonts w:ascii="Times New Roman" w:hAnsi="Times New Roman" w:cs="Times New Roman"/>
        </w:rPr>
      </w:pPr>
      <w:r w:rsidRPr="00027800">
        <w:rPr>
          <w:rFonts w:ascii="Times New Roman" w:hAnsi="Times New Roman" w:cs="Times New Roman"/>
          <w:i/>
        </w:rPr>
        <w:t xml:space="preserve">Факультет Сценарно-киноведческий </w:t>
      </w:r>
      <w:r w:rsidRPr="00027800">
        <w:rPr>
          <w:rFonts w:ascii="Times New Roman" w:hAnsi="Times New Roman" w:cs="Times New Roman"/>
        </w:rPr>
        <w:t xml:space="preserve"> </w:t>
      </w:r>
    </w:p>
    <w:p w:rsidR="00027800" w:rsidRPr="00027800" w:rsidRDefault="00027800" w:rsidP="00027800">
      <w:pPr>
        <w:spacing w:line="360" w:lineRule="auto"/>
        <w:ind w:left="5103"/>
        <w:rPr>
          <w:rFonts w:ascii="Times New Roman" w:hAnsi="Times New Roman" w:cs="Times New Roman"/>
        </w:rPr>
      </w:pPr>
      <w:r w:rsidRPr="00027800">
        <w:rPr>
          <w:rFonts w:ascii="Times New Roman" w:hAnsi="Times New Roman" w:cs="Times New Roman"/>
          <w:i/>
        </w:rPr>
        <w:t xml:space="preserve">Специальность киноведение </w:t>
      </w:r>
      <w:r w:rsidRPr="00027800">
        <w:rPr>
          <w:rFonts w:ascii="Times New Roman" w:hAnsi="Times New Roman" w:cs="Times New Roman"/>
        </w:rPr>
        <w:t xml:space="preserve"> </w:t>
      </w:r>
    </w:p>
    <w:p w:rsidR="00027800" w:rsidRPr="00027800" w:rsidRDefault="00027800" w:rsidP="00027800">
      <w:pPr>
        <w:spacing w:line="360" w:lineRule="auto"/>
        <w:ind w:left="5103"/>
        <w:rPr>
          <w:rFonts w:ascii="Times New Roman" w:hAnsi="Times New Roman" w:cs="Times New Roman"/>
        </w:rPr>
      </w:pPr>
      <w:r w:rsidRPr="00027800">
        <w:rPr>
          <w:rFonts w:ascii="Times New Roman" w:hAnsi="Times New Roman" w:cs="Times New Roman"/>
          <w:i/>
        </w:rPr>
        <w:t>Курс 2</w:t>
      </w:r>
    </w:p>
    <w:p w:rsidR="00027800" w:rsidRPr="00027800" w:rsidRDefault="00027800" w:rsidP="00027800">
      <w:pPr>
        <w:spacing w:line="360" w:lineRule="auto"/>
        <w:ind w:left="5103"/>
        <w:rPr>
          <w:rFonts w:ascii="Times New Roman" w:hAnsi="Times New Roman" w:cs="Times New Roman"/>
        </w:rPr>
      </w:pPr>
      <w:r w:rsidRPr="00027800">
        <w:rPr>
          <w:rFonts w:ascii="Times New Roman" w:hAnsi="Times New Roman" w:cs="Times New Roman"/>
          <w:i/>
        </w:rPr>
        <w:t xml:space="preserve">Мастерская В.В. Виноградова </w:t>
      </w:r>
    </w:p>
    <w:p w:rsidR="00027800" w:rsidRPr="00027800" w:rsidRDefault="00027800" w:rsidP="00027800">
      <w:pPr>
        <w:spacing w:line="360" w:lineRule="auto"/>
        <w:ind w:left="5103"/>
        <w:rPr>
          <w:rFonts w:ascii="Times New Roman" w:hAnsi="Times New Roman" w:cs="Times New Roman"/>
        </w:rPr>
      </w:pPr>
      <w:r w:rsidRPr="00027800">
        <w:rPr>
          <w:rFonts w:ascii="Times New Roman" w:hAnsi="Times New Roman" w:cs="Times New Roman"/>
          <w:i/>
        </w:rPr>
        <w:t xml:space="preserve">Форма обучения очная  </w:t>
      </w:r>
      <w:r w:rsidRPr="00027800">
        <w:rPr>
          <w:rFonts w:ascii="Times New Roman" w:hAnsi="Times New Roman" w:cs="Times New Roman"/>
        </w:rPr>
        <w:t xml:space="preserve">  </w:t>
      </w:r>
    </w:p>
    <w:p w:rsidR="00027800" w:rsidRPr="00027800" w:rsidRDefault="00027800" w:rsidP="00027800">
      <w:pPr>
        <w:spacing w:line="360" w:lineRule="auto"/>
        <w:ind w:firstLine="425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ind w:firstLine="425"/>
        <w:jc w:val="center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ind w:firstLine="425"/>
        <w:jc w:val="center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ind w:firstLine="425"/>
        <w:jc w:val="center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rPr>
          <w:rFonts w:ascii="Times New Roman" w:hAnsi="Times New Roman" w:cs="Times New Roman"/>
          <w:sz w:val="28"/>
        </w:rPr>
      </w:pPr>
    </w:p>
    <w:p w:rsidR="00027800" w:rsidRPr="00027800" w:rsidRDefault="00027800" w:rsidP="00027800">
      <w:pPr>
        <w:spacing w:line="360" w:lineRule="auto"/>
        <w:ind w:firstLine="425"/>
        <w:jc w:val="center"/>
        <w:rPr>
          <w:rFonts w:ascii="Times New Roman" w:hAnsi="Times New Roman" w:cs="Times New Roman"/>
          <w:sz w:val="28"/>
        </w:rPr>
      </w:pPr>
      <w:r w:rsidRPr="00027800">
        <w:rPr>
          <w:rFonts w:ascii="Times New Roman" w:hAnsi="Times New Roman" w:cs="Times New Roman"/>
          <w:sz w:val="28"/>
        </w:rPr>
        <w:t>Москва, 2022</w:t>
      </w:r>
    </w:p>
    <w:p w:rsidR="00027800" w:rsidRPr="00027800" w:rsidRDefault="00027800">
      <w:pPr>
        <w:rPr>
          <w:rFonts w:ascii="Times New Roman" w:hAnsi="Times New Roman" w:cs="Times New Roman"/>
          <w:sz w:val="28"/>
          <w:szCs w:val="28"/>
        </w:rPr>
      </w:pPr>
      <w:r w:rsidRPr="00027800">
        <w:rPr>
          <w:rFonts w:ascii="Times New Roman" w:hAnsi="Times New Roman" w:cs="Times New Roman"/>
          <w:sz w:val="28"/>
          <w:szCs w:val="28"/>
        </w:rPr>
        <w:br w:type="page"/>
      </w:r>
    </w:p>
    <w:p w:rsidR="002154A2" w:rsidRDefault="00027800" w:rsidP="002154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6615" cy="890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sai-01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890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4A2" w:rsidRPr="002154A2" w:rsidRDefault="002154A2" w:rsidP="002154A2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154A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Не существует движущегося тела, которое отличалось бы от произведенного им движения, и не существует тела движимого, которое отличалось бы от воспринятого им движения. </w:t>
      </w:r>
    </w:p>
    <w:p w:rsidR="002154A2" w:rsidRDefault="002154A2" w:rsidP="002154A2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154A2">
        <w:rPr>
          <w:rFonts w:ascii="Times New Roman" w:hAnsi="Times New Roman" w:cs="Times New Roman"/>
          <w:i/>
          <w:sz w:val="28"/>
          <w:szCs w:val="28"/>
        </w:rPr>
        <w:t xml:space="preserve">Жиль </w:t>
      </w:r>
      <w:proofErr w:type="spellStart"/>
      <w:r w:rsidRPr="002154A2">
        <w:rPr>
          <w:rFonts w:ascii="Times New Roman" w:hAnsi="Times New Roman" w:cs="Times New Roman"/>
          <w:i/>
          <w:sz w:val="28"/>
          <w:szCs w:val="28"/>
        </w:rPr>
        <w:t>Делез</w:t>
      </w:r>
      <w:proofErr w:type="spellEnd"/>
      <w:r w:rsidR="00DA3C23">
        <w:rPr>
          <w:rFonts w:ascii="Times New Roman" w:hAnsi="Times New Roman" w:cs="Times New Roman"/>
          <w:i/>
          <w:sz w:val="28"/>
          <w:szCs w:val="28"/>
        </w:rPr>
        <w:t>,</w:t>
      </w:r>
      <w:r w:rsidRPr="002154A2">
        <w:rPr>
          <w:rFonts w:ascii="Times New Roman" w:hAnsi="Times New Roman" w:cs="Times New Roman"/>
          <w:i/>
          <w:sz w:val="28"/>
          <w:szCs w:val="28"/>
        </w:rPr>
        <w:t xml:space="preserve"> «Кино» </w:t>
      </w:r>
    </w:p>
    <w:p w:rsidR="00734608" w:rsidRPr="00495E4A" w:rsidRDefault="00734608" w:rsidP="00FB573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5738" w:rsidRPr="008B62A8" w:rsidRDefault="00FB5738" w:rsidP="00FB573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154A2" w:rsidRDefault="002154A2" w:rsidP="002154A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Творчество тайваньского режиссера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Минляна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уже давно являет</w:t>
      </w:r>
      <w:r w:rsidR="00A3787D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кам</w:t>
      </w:r>
      <w:r w:rsidR="00A3787D">
        <w:rPr>
          <w:rFonts w:ascii="Times New Roman" w:hAnsi="Times New Roman" w:cs="Times New Roman"/>
          <w:sz w:val="28"/>
          <w:szCs w:val="28"/>
        </w:rPr>
        <w:t>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593">
        <w:rPr>
          <w:rFonts w:ascii="Times New Roman" w:hAnsi="Times New Roman" w:cs="Times New Roman"/>
          <w:sz w:val="28"/>
          <w:szCs w:val="28"/>
        </w:rPr>
        <w:t xml:space="preserve">преткновения для </w:t>
      </w:r>
      <w:r>
        <w:rPr>
          <w:rFonts w:ascii="Times New Roman" w:hAnsi="Times New Roman" w:cs="Times New Roman"/>
          <w:sz w:val="28"/>
          <w:szCs w:val="28"/>
        </w:rPr>
        <w:t>киноведения. Найти «правильный» подход к этому режиссеру пытались многие исследователи, то относя его к весьма спорному направлению под названием «медленное кино»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, то рассматривая его с точки зрения «критики буржуазного общества». Безусловно, </w:t>
      </w:r>
      <w:r w:rsidR="00E37593">
        <w:rPr>
          <w:rFonts w:ascii="Times New Roman" w:hAnsi="Times New Roman" w:cs="Times New Roman"/>
          <w:sz w:val="28"/>
          <w:szCs w:val="28"/>
        </w:rPr>
        <w:t>никакая</w:t>
      </w:r>
      <w:r>
        <w:rPr>
          <w:rFonts w:ascii="Times New Roman" w:hAnsi="Times New Roman" w:cs="Times New Roman"/>
          <w:sz w:val="28"/>
          <w:szCs w:val="28"/>
        </w:rPr>
        <w:t xml:space="preserve"> из этих трактовок </w:t>
      </w:r>
      <w:r w:rsidR="00E37593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является в корне неверной или же, напротив, исчерпывающей. В конце концов, многогранность </w:t>
      </w:r>
      <w:r w:rsidR="00DA3C23">
        <w:rPr>
          <w:rFonts w:ascii="Times New Roman" w:hAnsi="Times New Roman" w:cs="Times New Roman"/>
          <w:sz w:val="28"/>
          <w:szCs w:val="28"/>
        </w:rPr>
        <w:t>и сложность картин</w:t>
      </w:r>
      <w:r>
        <w:rPr>
          <w:rFonts w:ascii="Times New Roman" w:hAnsi="Times New Roman" w:cs="Times New Roman"/>
          <w:sz w:val="28"/>
          <w:szCs w:val="28"/>
        </w:rPr>
        <w:t xml:space="preserve"> этого </w:t>
      </w:r>
      <w:r w:rsidR="00DA3C23">
        <w:rPr>
          <w:rFonts w:ascii="Times New Roman" w:hAnsi="Times New Roman" w:cs="Times New Roman"/>
          <w:sz w:val="28"/>
          <w:szCs w:val="28"/>
        </w:rPr>
        <w:t>автора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C2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асполага</w:t>
      </w:r>
      <w:r w:rsidR="00DA3C2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к возникновению все новых и новых интерпретаций. </w:t>
      </w:r>
    </w:p>
    <w:p w:rsidR="00634C5F" w:rsidRDefault="00E37593" w:rsidP="002154A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634C5F">
        <w:rPr>
          <w:rFonts w:ascii="Times New Roman" w:hAnsi="Times New Roman" w:cs="Times New Roman"/>
          <w:sz w:val="28"/>
          <w:szCs w:val="28"/>
        </w:rPr>
        <w:t xml:space="preserve">первого взгляда может показаться, будто </w:t>
      </w:r>
      <w:proofErr w:type="spellStart"/>
      <w:r w:rsidR="00634C5F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63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4C5F"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 w:rsidR="00634C5F">
        <w:rPr>
          <w:rFonts w:ascii="Times New Roman" w:hAnsi="Times New Roman" w:cs="Times New Roman"/>
          <w:sz w:val="28"/>
          <w:szCs w:val="28"/>
        </w:rPr>
        <w:t xml:space="preserve"> разрабатывал единый, монолитный творческий метод на протяжении всего своего пути в кинематографе. К примеру, все его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634C5F">
        <w:rPr>
          <w:rFonts w:ascii="Times New Roman" w:hAnsi="Times New Roman" w:cs="Times New Roman"/>
          <w:sz w:val="28"/>
          <w:szCs w:val="28"/>
        </w:rPr>
        <w:t>, начиная от самых ранних («Бунтари неонового бога», «Да здравствует любовь!», «Река» и «Дыра», снятые в период с 1992 по 1997 гг.), содержат в себе статичные кадры, растянутые во времени</w:t>
      </w:r>
      <w:r>
        <w:rPr>
          <w:rFonts w:ascii="Times New Roman" w:hAnsi="Times New Roman" w:cs="Times New Roman"/>
          <w:sz w:val="28"/>
          <w:szCs w:val="28"/>
        </w:rPr>
        <w:t xml:space="preserve"> эпизоды</w:t>
      </w:r>
      <w:r w:rsidR="00634C5F">
        <w:rPr>
          <w:rFonts w:ascii="Times New Roman" w:hAnsi="Times New Roman" w:cs="Times New Roman"/>
          <w:sz w:val="28"/>
          <w:szCs w:val="28"/>
        </w:rPr>
        <w:t>, практически полное отсутствие диалогов</w:t>
      </w:r>
      <w:r w:rsidR="00A3787D">
        <w:rPr>
          <w:rFonts w:ascii="Times New Roman" w:hAnsi="Times New Roman" w:cs="Times New Roman"/>
          <w:sz w:val="28"/>
          <w:szCs w:val="28"/>
        </w:rPr>
        <w:t>, музыкального сопровождения</w:t>
      </w:r>
      <w:r w:rsidR="00634C5F">
        <w:rPr>
          <w:rFonts w:ascii="Times New Roman" w:hAnsi="Times New Roman" w:cs="Times New Roman"/>
          <w:sz w:val="28"/>
          <w:szCs w:val="28"/>
        </w:rPr>
        <w:t xml:space="preserve"> и, конечно же, </w:t>
      </w:r>
      <w:r>
        <w:rPr>
          <w:rFonts w:ascii="Times New Roman" w:hAnsi="Times New Roman" w:cs="Times New Roman"/>
          <w:sz w:val="28"/>
          <w:szCs w:val="28"/>
        </w:rPr>
        <w:t xml:space="preserve">во всех его фильмах можно увидеть </w:t>
      </w:r>
      <w:r w:rsidR="00634C5F">
        <w:rPr>
          <w:rFonts w:ascii="Times New Roman" w:hAnsi="Times New Roman" w:cs="Times New Roman"/>
          <w:sz w:val="28"/>
          <w:szCs w:val="28"/>
        </w:rPr>
        <w:t xml:space="preserve">Ли </w:t>
      </w:r>
      <w:proofErr w:type="spellStart"/>
      <w:r w:rsidR="00634C5F">
        <w:rPr>
          <w:rFonts w:ascii="Times New Roman" w:hAnsi="Times New Roman" w:cs="Times New Roman"/>
          <w:sz w:val="28"/>
          <w:szCs w:val="28"/>
        </w:rPr>
        <w:t>Каншена</w:t>
      </w:r>
      <w:proofErr w:type="spellEnd"/>
      <w:r w:rsidR="00634C5F">
        <w:rPr>
          <w:rFonts w:ascii="Times New Roman" w:hAnsi="Times New Roman" w:cs="Times New Roman"/>
          <w:sz w:val="28"/>
          <w:szCs w:val="28"/>
        </w:rPr>
        <w:t xml:space="preserve">, любимого актера </w:t>
      </w:r>
      <w:proofErr w:type="spellStart"/>
      <w:r w:rsidR="00634C5F">
        <w:rPr>
          <w:rFonts w:ascii="Times New Roman" w:hAnsi="Times New Roman" w:cs="Times New Roman"/>
          <w:sz w:val="28"/>
          <w:szCs w:val="28"/>
        </w:rPr>
        <w:t>Цая</w:t>
      </w:r>
      <w:proofErr w:type="spellEnd"/>
      <w:r w:rsidR="00634C5F">
        <w:rPr>
          <w:rFonts w:ascii="Times New Roman" w:hAnsi="Times New Roman" w:cs="Times New Roman"/>
          <w:sz w:val="28"/>
          <w:szCs w:val="28"/>
        </w:rPr>
        <w:t xml:space="preserve">, которого он </w:t>
      </w:r>
      <w:r w:rsidR="00DA3C23">
        <w:rPr>
          <w:rFonts w:ascii="Times New Roman" w:hAnsi="Times New Roman" w:cs="Times New Roman"/>
          <w:sz w:val="28"/>
          <w:szCs w:val="28"/>
        </w:rPr>
        <w:t xml:space="preserve">сам </w:t>
      </w:r>
      <w:r w:rsidR="00634C5F">
        <w:rPr>
          <w:rFonts w:ascii="Times New Roman" w:hAnsi="Times New Roman" w:cs="Times New Roman"/>
          <w:sz w:val="28"/>
          <w:szCs w:val="28"/>
        </w:rPr>
        <w:t xml:space="preserve">считает своим </w:t>
      </w:r>
      <w:proofErr w:type="spellStart"/>
      <w:r w:rsidR="00634C5F">
        <w:rPr>
          <w:rFonts w:ascii="Times New Roman" w:hAnsi="Times New Roman" w:cs="Times New Roman"/>
          <w:sz w:val="28"/>
          <w:szCs w:val="28"/>
        </w:rPr>
        <w:t>альтер</w:t>
      </w:r>
      <w:proofErr w:type="spellEnd"/>
      <w:r w:rsidR="00634C5F">
        <w:rPr>
          <w:rFonts w:ascii="Times New Roman" w:hAnsi="Times New Roman" w:cs="Times New Roman"/>
          <w:sz w:val="28"/>
          <w:szCs w:val="28"/>
        </w:rPr>
        <w:t>-эго</w:t>
      </w:r>
      <w:r w:rsidR="00DA3C23">
        <w:rPr>
          <w:rFonts w:ascii="Times New Roman" w:hAnsi="Times New Roman" w:cs="Times New Roman"/>
          <w:sz w:val="28"/>
          <w:szCs w:val="28"/>
        </w:rPr>
        <w:t xml:space="preserve"> на экране</w:t>
      </w:r>
      <w:r w:rsidR="00634C5F">
        <w:rPr>
          <w:rFonts w:ascii="Times New Roman" w:hAnsi="Times New Roman" w:cs="Times New Roman"/>
          <w:sz w:val="28"/>
          <w:szCs w:val="28"/>
        </w:rPr>
        <w:t xml:space="preserve">. Еще в «Да здравствует любовь!» режиссер прибегает к использованию </w:t>
      </w:r>
      <w:r w:rsidR="00DA3C23">
        <w:rPr>
          <w:rFonts w:ascii="Times New Roman" w:hAnsi="Times New Roman" w:cs="Times New Roman"/>
          <w:sz w:val="28"/>
          <w:szCs w:val="28"/>
        </w:rPr>
        <w:t>длинных</w:t>
      </w:r>
      <w:r w:rsidR="00634C5F">
        <w:rPr>
          <w:rFonts w:ascii="Times New Roman" w:hAnsi="Times New Roman" w:cs="Times New Roman"/>
          <w:sz w:val="28"/>
          <w:szCs w:val="28"/>
        </w:rPr>
        <w:t xml:space="preserve"> кадров, самым </w:t>
      </w:r>
      <w:r>
        <w:rPr>
          <w:rFonts w:ascii="Times New Roman" w:hAnsi="Times New Roman" w:cs="Times New Roman"/>
          <w:sz w:val="28"/>
          <w:szCs w:val="28"/>
        </w:rPr>
        <w:t>запоминающимся</w:t>
      </w:r>
      <w:r w:rsidR="00634C5F">
        <w:rPr>
          <w:rFonts w:ascii="Times New Roman" w:hAnsi="Times New Roman" w:cs="Times New Roman"/>
          <w:sz w:val="28"/>
          <w:szCs w:val="28"/>
        </w:rPr>
        <w:t xml:space="preserve"> из которых, бе</w:t>
      </w:r>
      <w:r w:rsidR="00DA3C23">
        <w:rPr>
          <w:rFonts w:ascii="Times New Roman" w:hAnsi="Times New Roman" w:cs="Times New Roman"/>
          <w:sz w:val="28"/>
          <w:szCs w:val="28"/>
        </w:rPr>
        <w:t>сспорно</w:t>
      </w:r>
      <w:r w:rsidR="00634C5F">
        <w:rPr>
          <w:rFonts w:ascii="Times New Roman" w:hAnsi="Times New Roman" w:cs="Times New Roman"/>
          <w:sz w:val="28"/>
          <w:szCs w:val="28"/>
        </w:rPr>
        <w:t>, является кульминационный, запечатлевающий безудержно плачущую героиню.  Однако мы считаем, что в 201</w:t>
      </w:r>
      <w:r w:rsidR="00F17824">
        <w:rPr>
          <w:rFonts w:ascii="Times New Roman" w:hAnsi="Times New Roman" w:cs="Times New Roman"/>
          <w:sz w:val="28"/>
          <w:szCs w:val="28"/>
        </w:rPr>
        <w:t>2</w:t>
      </w:r>
      <w:r w:rsidR="00634C5F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F17824">
        <w:rPr>
          <w:rFonts w:ascii="Times New Roman" w:hAnsi="Times New Roman" w:cs="Times New Roman"/>
          <w:sz w:val="28"/>
          <w:szCs w:val="28"/>
        </w:rPr>
        <w:t>перед</w:t>
      </w:r>
      <w:r w:rsidR="00634C5F">
        <w:rPr>
          <w:rFonts w:ascii="Times New Roman" w:hAnsi="Times New Roman" w:cs="Times New Roman"/>
          <w:sz w:val="28"/>
          <w:szCs w:val="28"/>
        </w:rPr>
        <w:t xml:space="preserve"> выход</w:t>
      </w:r>
      <w:r w:rsidR="00F17824">
        <w:rPr>
          <w:rFonts w:ascii="Times New Roman" w:hAnsi="Times New Roman" w:cs="Times New Roman"/>
          <w:sz w:val="28"/>
          <w:szCs w:val="28"/>
        </w:rPr>
        <w:t>ом</w:t>
      </w:r>
      <w:r w:rsidR="00634C5F">
        <w:rPr>
          <w:rFonts w:ascii="Times New Roman" w:hAnsi="Times New Roman" w:cs="Times New Roman"/>
          <w:sz w:val="28"/>
          <w:szCs w:val="28"/>
        </w:rPr>
        <w:t xml:space="preserve"> фильма «Бродячие псы», </w:t>
      </w:r>
      <w:proofErr w:type="spellStart"/>
      <w:r w:rsidR="00634C5F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634C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4C5F"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 w:rsidR="00634C5F">
        <w:rPr>
          <w:rFonts w:ascii="Times New Roman" w:hAnsi="Times New Roman" w:cs="Times New Roman"/>
          <w:sz w:val="28"/>
          <w:szCs w:val="28"/>
        </w:rPr>
        <w:t xml:space="preserve"> </w:t>
      </w:r>
      <w:r w:rsidR="00F17824">
        <w:rPr>
          <w:rFonts w:ascii="Times New Roman" w:hAnsi="Times New Roman" w:cs="Times New Roman"/>
          <w:sz w:val="28"/>
          <w:szCs w:val="28"/>
        </w:rPr>
        <w:t>существенно</w:t>
      </w:r>
      <w:r w:rsidR="00634C5F">
        <w:rPr>
          <w:rFonts w:ascii="Times New Roman" w:hAnsi="Times New Roman" w:cs="Times New Roman"/>
          <w:sz w:val="28"/>
          <w:szCs w:val="28"/>
        </w:rPr>
        <w:t xml:space="preserve"> </w:t>
      </w:r>
      <w:r w:rsidR="00A3787D">
        <w:rPr>
          <w:rFonts w:ascii="Times New Roman" w:hAnsi="Times New Roman" w:cs="Times New Roman"/>
          <w:sz w:val="28"/>
          <w:szCs w:val="28"/>
        </w:rPr>
        <w:t>изменил</w:t>
      </w:r>
      <w:r w:rsidR="00634C5F">
        <w:rPr>
          <w:rFonts w:ascii="Times New Roman" w:hAnsi="Times New Roman" w:cs="Times New Roman"/>
          <w:sz w:val="28"/>
          <w:szCs w:val="28"/>
        </w:rPr>
        <w:t xml:space="preserve"> </w:t>
      </w:r>
      <w:r w:rsidR="00F17824">
        <w:rPr>
          <w:rFonts w:ascii="Times New Roman" w:hAnsi="Times New Roman" w:cs="Times New Roman"/>
          <w:sz w:val="28"/>
          <w:szCs w:val="28"/>
        </w:rPr>
        <w:t>свой подход</w:t>
      </w:r>
      <w:r w:rsidR="00634C5F">
        <w:rPr>
          <w:rFonts w:ascii="Times New Roman" w:hAnsi="Times New Roman" w:cs="Times New Roman"/>
          <w:sz w:val="28"/>
          <w:szCs w:val="28"/>
        </w:rPr>
        <w:t xml:space="preserve">, </w:t>
      </w:r>
      <w:r w:rsidR="00F17824">
        <w:rPr>
          <w:rFonts w:ascii="Times New Roman" w:hAnsi="Times New Roman" w:cs="Times New Roman"/>
          <w:sz w:val="28"/>
          <w:szCs w:val="28"/>
        </w:rPr>
        <w:t xml:space="preserve">пытаясь </w:t>
      </w:r>
      <w:r w:rsidR="00634C5F">
        <w:rPr>
          <w:rFonts w:ascii="Times New Roman" w:hAnsi="Times New Roman" w:cs="Times New Roman"/>
          <w:sz w:val="28"/>
          <w:szCs w:val="28"/>
        </w:rPr>
        <w:t>дов</w:t>
      </w:r>
      <w:r w:rsidR="00F17824">
        <w:rPr>
          <w:rFonts w:ascii="Times New Roman" w:hAnsi="Times New Roman" w:cs="Times New Roman"/>
          <w:sz w:val="28"/>
          <w:szCs w:val="28"/>
        </w:rPr>
        <w:t>ести</w:t>
      </w:r>
      <w:r w:rsidR="00634C5F">
        <w:rPr>
          <w:rFonts w:ascii="Times New Roman" w:hAnsi="Times New Roman" w:cs="Times New Roman"/>
          <w:sz w:val="28"/>
          <w:szCs w:val="28"/>
        </w:rPr>
        <w:t xml:space="preserve"> до совершенства все характерные черты своего стиля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17824">
        <w:rPr>
          <w:rFonts w:ascii="Times New Roman" w:hAnsi="Times New Roman" w:cs="Times New Roman"/>
          <w:sz w:val="28"/>
          <w:szCs w:val="28"/>
        </w:rPr>
        <w:lastRenderedPageBreak/>
        <w:t>Поворотной</w:t>
      </w:r>
      <w:r w:rsidR="00634C5F">
        <w:rPr>
          <w:rFonts w:ascii="Times New Roman" w:hAnsi="Times New Roman" w:cs="Times New Roman"/>
          <w:sz w:val="28"/>
          <w:szCs w:val="28"/>
        </w:rPr>
        <w:t xml:space="preserve"> стала фраза, которую </w:t>
      </w:r>
      <w:proofErr w:type="spellStart"/>
      <w:r w:rsidR="00634C5F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634C5F">
        <w:rPr>
          <w:rFonts w:ascii="Times New Roman" w:hAnsi="Times New Roman" w:cs="Times New Roman"/>
          <w:sz w:val="28"/>
          <w:szCs w:val="28"/>
        </w:rPr>
        <w:t xml:space="preserve"> произнес в одном из своих </w:t>
      </w:r>
      <w:r w:rsidR="00255A02">
        <w:rPr>
          <w:rFonts w:ascii="Times New Roman" w:hAnsi="Times New Roman" w:cs="Times New Roman"/>
          <w:sz w:val="28"/>
          <w:szCs w:val="28"/>
        </w:rPr>
        <w:t>многочисленных</w:t>
      </w:r>
      <w:r w:rsidR="00634C5F">
        <w:rPr>
          <w:rFonts w:ascii="Times New Roman" w:hAnsi="Times New Roman" w:cs="Times New Roman"/>
          <w:sz w:val="28"/>
          <w:szCs w:val="28"/>
        </w:rPr>
        <w:t xml:space="preserve"> интервью – «Я ухожу из кино». </w:t>
      </w:r>
    </w:p>
    <w:p w:rsidR="002154A2" w:rsidRDefault="00F17824" w:rsidP="001B34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Поначалу м</w:t>
      </w:r>
      <w:r w:rsidR="00634C5F">
        <w:rPr>
          <w:rFonts w:ascii="Times New Roman" w:hAnsi="Times New Roman" w:cs="Times New Roman"/>
          <w:sz w:val="28"/>
          <w:szCs w:val="28"/>
        </w:rPr>
        <w:t>ногими эт</w:t>
      </w:r>
      <w:r w:rsidR="00E37593">
        <w:rPr>
          <w:rFonts w:ascii="Times New Roman" w:hAnsi="Times New Roman" w:cs="Times New Roman"/>
          <w:sz w:val="28"/>
          <w:szCs w:val="28"/>
        </w:rPr>
        <w:t xml:space="preserve">и слова </w:t>
      </w:r>
      <w:r w:rsidR="00255A02">
        <w:rPr>
          <w:rFonts w:ascii="Times New Roman" w:hAnsi="Times New Roman" w:cs="Times New Roman"/>
          <w:sz w:val="28"/>
          <w:szCs w:val="28"/>
        </w:rPr>
        <w:t>был</w:t>
      </w:r>
      <w:r w:rsidR="00E37593">
        <w:rPr>
          <w:rFonts w:ascii="Times New Roman" w:hAnsi="Times New Roman" w:cs="Times New Roman"/>
          <w:sz w:val="28"/>
          <w:szCs w:val="28"/>
        </w:rPr>
        <w:t xml:space="preserve">и </w:t>
      </w:r>
      <w:r w:rsidR="00255A02">
        <w:rPr>
          <w:rFonts w:ascii="Times New Roman" w:hAnsi="Times New Roman" w:cs="Times New Roman"/>
          <w:sz w:val="28"/>
          <w:szCs w:val="28"/>
        </w:rPr>
        <w:t>воспринят</w:t>
      </w:r>
      <w:r w:rsidR="00E37593">
        <w:rPr>
          <w:rFonts w:ascii="Times New Roman" w:hAnsi="Times New Roman" w:cs="Times New Roman"/>
          <w:sz w:val="28"/>
          <w:szCs w:val="28"/>
        </w:rPr>
        <w:t>ы</w:t>
      </w:r>
      <w:r w:rsidR="00255A02">
        <w:rPr>
          <w:rFonts w:ascii="Times New Roman" w:hAnsi="Times New Roman" w:cs="Times New Roman"/>
          <w:sz w:val="28"/>
          <w:szCs w:val="28"/>
        </w:rPr>
        <w:t xml:space="preserve"> буквально. </w:t>
      </w:r>
      <w:r>
        <w:rPr>
          <w:rFonts w:ascii="Times New Roman" w:hAnsi="Times New Roman" w:cs="Times New Roman"/>
          <w:sz w:val="28"/>
          <w:szCs w:val="28"/>
        </w:rPr>
        <w:t>Сколько же было негодования, когда этот тайванец снял очередной фильм, хотя вроде бы обещал уйти</w:t>
      </w:r>
      <w:r w:rsidR="00A378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Правда, здесь</w:t>
      </w:r>
      <w:r w:rsidR="00255A02">
        <w:rPr>
          <w:rFonts w:ascii="Times New Roman" w:hAnsi="Times New Roman" w:cs="Times New Roman"/>
          <w:sz w:val="28"/>
          <w:szCs w:val="28"/>
        </w:rPr>
        <w:t xml:space="preserve"> нет ничего удивительного, так как в дальнейшем мы убедимся в том, что </w:t>
      </w:r>
      <w:proofErr w:type="spellStart"/>
      <w:r w:rsidR="00255A02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255A02">
        <w:rPr>
          <w:rFonts w:ascii="Times New Roman" w:hAnsi="Times New Roman" w:cs="Times New Roman"/>
          <w:sz w:val="28"/>
          <w:szCs w:val="28"/>
        </w:rPr>
        <w:t xml:space="preserve"> обожает играть с </w:t>
      </w:r>
      <w:r>
        <w:rPr>
          <w:rFonts w:ascii="Times New Roman" w:hAnsi="Times New Roman" w:cs="Times New Roman"/>
          <w:sz w:val="28"/>
          <w:szCs w:val="28"/>
        </w:rPr>
        <w:t xml:space="preserve">«мыслящей» </w:t>
      </w:r>
      <w:r w:rsidR="00255A02">
        <w:rPr>
          <w:rFonts w:ascii="Times New Roman" w:hAnsi="Times New Roman" w:cs="Times New Roman"/>
          <w:sz w:val="28"/>
          <w:szCs w:val="28"/>
        </w:rPr>
        <w:t xml:space="preserve">публикой, запутывая ее и </w:t>
      </w:r>
      <w:r>
        <w:rPr>
          <w:rFonts w:ascii="Times New Roman" w:hAnsi="Times New Roman" w:cs="Times New Roman"/>
          <w:sz w:val="28"/>
          <w:szCs w:val="28"/>
        </w:rPr>
        <w:t>направляя</w:t>
      </w:r>
      <w:r w:rsidR="00255A02">
        <w:rPr>
          <w:rFonts w:ascii="Times New Roman" w:hAnsi="Times New Roman" w:cs="Times New Roman"/>
          <w:sz w:val="28"/>
          <w:szCs w:val="28"/>
        </w:rPr>
        <w:t xml:space="preserve"> по ложному следу. </w:t>
      </w:r>
      <w:r>
        <w:rPr>
          <w:rFonts w:ascii="Times New Roman" w:hAnsi="Times New Roman" w:cs="Times New Roman"/>
          <w:sz w:val="28"/>
          <w:szCs w:val="28"/>
        </w:rPr>
        <w:t xml:space="preserve">Да, </w:t>
      </w:r>
      <w:proofErr w:type="spellStart"/>
      <w:r w:rsidR="00255A02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255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A02"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 w:rsidR="00255A02">
        <w:rPr>
          <w:rFonts w:ascii="Times New Roman" w:hAnsi="Times New Roman" w:cs="Times New Roman"/>
          <w:sz w:val="28"/>
          <w:szCs w:val="28"/>
        </w:rPr>
        <w:t xml:space="preserve"> действительно ушел из кино. Но не перестал снимать. Он </w:t>
      </w:r>
      <w:r w:rsidR="001B34F7">
        <w:rPr>
          <w:rFonts w:ascii="Times New Roman" w:hAnsi="Times New Roman" w:cs="Times New Roman"/>
          <w:sz w:val="28"/>
          <w:szCs w:val="28"/>
        </w:rPr>
        <w:t>вышел за рамки того, что мы обычно считаем «кино»; п</w:t>
      </w:r>
      <w:r w:rsidR="00255A02">
        <w:rPr>
          <w:rFonts w:ascii="Times New Roman" w:hAnsi="Times New Roman" w:cs="Times New Roman"/>
          <w:sz w:val="28"/>
          <w:szCs w:val="28"/>
        </w:rPr>
        <w:t xml:space="preserve">реодолел ту форму,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255A02">
        <w:rPr>
          <w:rFonts w:ascii="Times New Roman" w:hAnsi="Times New Roman" w:cs="Times New Roman"/>
          <w:sz w:val="28"/>
          <w:szCs w:val="28"/>
        </w:rPr>
        <w:t xml:space="preserve">всячески </w:t>
      </w:r>
      <w:proofErr w:type="spellStart"/>
      <w:r w:rsidR="00255A02">
        <w:rPr>
          <w:rFonts w:ascii="Times New Roman" w:hAnsi="Times New Roman" w:cs="Times New Roman"/>
          <w:sz w:val="28"/>
          <w:szCs w:val="28"/>
        </w:rPr>
        <w:t>сковыва</w:t>
      </w:r>
      <w:r>
        <w:rPr>
          <w:rFonts w:ascii="Times New Roman" w:hAnsi="Times New Roman" w:cs="Times New Roman"/>
          <w:sz w:val="28"/>
          <w:szCs w:val="28"/>
        </w:rPr>
        <w:t>вала</w:t>
      </w:r>
      <w:proofErr w:type="spellEnd"/>
      <w:r w:rsidR="00255A02">
        <w:rPr>
          <w:rFonts w:ascii="Times New Roman" w:hAnsi="Times New Roman" w:cs="Times New Roman"/>
          <w:sz w:val="28"/>
          <w:szCs w:val="28"/>
        </w:rPr>
        <w:t xml:space="preserve"> его на протяжении всей карьеры. Наконец-то ему удалось избавиться от уз фабулы, которая так или иначе присутствовала во всех его ранних фильмах. Отбросив оковы </w:t>
      </w:r>
      <w:r>
        <w:rPr>
          <w:rFonts w:ascii="Times New Roman" w:hAnsi="Times New Roman" w:cs="Times New Roman"/>
          <w:sz w:val="28"/>
          <w:szCs w:val="28"/>
        </w:rPr>
        <w:t>традиционного нарратива</w:t>
      </w:r>
      <w:r w:rsidR="00255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5A02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255A02">
        <w:rPr>
          <w:rFonts w:ascii="Times New Roman" w:hAnsi="Times New Roman" w:cs="Times New Roman"/>
          <w:sz w:val="28"/>
          <w:szCs w:val="28"/>
        </w:rPr>
        <w:t xml:space="preserve"> переродился и начал снимать то, что мы, вслед за Л. </w:t>
      </w:r>
      <w:proofErr w:type="spellStart"/>
      <w:r w:rsidR="00255A02">
        <w:rPr>
          <w:rFonts w:ascii="Times New Roman" w:hAnsi="Times New Roman" w:cs="Times New Roman"/>
          <w:sz w:val="28"/>
          <w:szCs w:val="28"/>
        </w:rPr>
        <w:t>Мановичем</w:t>
      </w:r>
      <w:proofErr w:type="spellEnd"/>
      <w:r w:rsidR="00255A02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255A02">
        <w:rPr>
          <w:rFonts w:ascii="Times New Roman" w:hAnsi="Times New Roman" w:cs="Times New Roman"/>
          <w:sz w:val="28"/>
          <w:szCs w:val="28"/>
        </w:rPr>
        <w:t xml:space="preserve"> можем назвать «цифровым кино» или же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55A02">
        <w:rPr>
          <w:rFonts w:ascii="Times New Roman" w:hAnsi="Times New Roman" w:cs="Times New Roman"/>
          <w:sz w:val="28"/>
          <w:szCs w:val="28"/>
        </w:rPr>
        <w:t>пост-кино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5A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5A02" w:rsidRDefault="00255A02" w:rsidP="002154A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Отправной точкой станет </w:t>
      </w:r>
      <w:r w:rsidR="00F17824">
        <w:rPr>
          <w:rFonts w:ascii="Times New Roman" w:hAnsi="Times New Roman" w:cs="Times New Roman"/>
          <w:sz w:val="28"/>
          <w:szCs w:val="28"/>
        </w:rPr>
        <w:t xml:space="preserve">концептуальный </w:t>
      </w:r>
      <w:r>
        <w:rPr>
          <w:rFonts w:ascii="Times New Roman" w:hAnsi="Times New Roman" w:cs="Times New Roman"/>
          <w:sz w:val="28"/>
          <w:szCs w:val="28"/>
        </w:rPr>
        <w:t xml:space="preserve">короткометражный фильм </w:t>
      </w:r>
      <w:r w:rsidRPr="00255A02">
        <w:rPr>
          <w:rFonts w:ascii="Times New Roman" w:hAnsi="Times New Roman" w:cs="Times New Roman"/>
          <w:i/>
          <w:sz w:val="28"/>
          <w:szCs w:val="28"/>
          <w:lang w:val="en-US"/>
        </w:rPr>
        <w:t>Walker</w:t>
      </w:r>
      <w:r w:rsidRPr="00255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2012 года </w:t>
      </w:r>
      <w:r w:rsidRPr="00255A0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картина не имеет официально локализованного названия, поэтому мы возьмем на себя груз ответственности и переведем его как «Идущий»). В ней запечатлен загадочный проход буддийского монаха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кашае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(полном</w:t>
      </w:r>
      <w:r w:rsidR="001F0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облачении</w:t>
      </w:r>
      <w:r w:rsidR="001F026B">
        <w:rPr>
          <w:rFonts w:ascii="Times New Roman" w:hAnsi="Times New Roman" w:cs="Times New Roman"/>
          <w:sz w:val="28"/>
          <w:szCs w:val="28"/>
        </w:rPr>
        <w:t xml:space="preserve"> красного цвета</w:t>
      </w:r>
      <w:r w:rsidR="000161CA">
        <w:rPr>
          <w:rFonts w:ascii="Times New Roman" w:hAnsi="Times New Roman" w:cs="Times New Roman"/>
          <w:sz w:val="28"/>
          <w:szCs w:val="28"/>
        </w:rPr>
        <w:t xml:space="preserve">) по оживленным улицам. Сразу в глаза бросается </w:t>
      </w:r>
      <w:r w:rsidR="000161CA" w:rsidRPr="000161CA">
        <w:rPr>
          <w:rFonts w:ascii="Times New Roman" w:hAnsi="Times New Roman" w:cs="Times New Roman"/>
          <w:i/>
          <w:sz w:val="28"/>
          <w:szCs w:val="28"/>
        </w:rPr>
        <w:t xml:space="preserve">темп </w:t>
      </w:r>
      <w:r w:rsidR="000161CA">
        <w:rPr>
          <w:rFonts w:ascii="Times New Roman" w:hAnsi="Times New Roman" w:cs="Times New Roman"/>
          <w:sz w:val="28"/>
          <w:szCs w:val="28"/>
        </w:rPr>
        <w:t>ходьбы монаха – он идет неестественно медленно</w:t>
      </w:r>
      <w:r w:rsidR="00F17824">
        <w:rPr>
          <w:rFonts w:ascii="Times New Roman" w:hAnsi="Times New Roman" w:cs="Times New Roman"/>
          <w:sz w:val="28"/>
          <w:szCs w:val="28"/>
        </w:rPr>
        <w:t xml:space="preserve">, словно </w:t>
      </w:r>
      <w:r w:rsidR="00E37593">
        <w:rPr>
          <w:rFonts w:ascii="Times New Roman" w:hAnsi="Times New Roman" w:cs="Times New Roman"/>
          <w:sz w:val="28"/>
          <w:szCs w:val="28"/>
        </w:rPr>
        <w:t>изучает</w:t>
      </w:r>
      <w:r w:rsidR="00F17824">
        <w:rPr>
          <w:rFonts w:ascii="Times New Roman" w:hAnsi="Times New Roman" w:cs="Times New Roman"/>
          <w:sz w:val="28"/>
          <w:szCs w:val="28"/>
        </w:rPr>
        <w:t xml:space="preserve"> мир через ходьбу</w:t>
      </w:r>
      <w:r w:rsidR="000161CA">
        <w:rPr>
          <w:rFonts w:ascii="Times New Roman" w:hAnsi="Times New Roman" w:cs="Times New Roman"/>
          <w:sz w:val="28"/>
          <w:szCs w:val="28"/>
        </w:rPr>
        <w:t xml:space="preserve">. Этот медленный шаг </w:t>
      </w:r>
      <w:r w:rsidR="00F17824">
        <w:rPr>
          <w:rFonts w:ascii="Times New Roman" w:hAnsi="Times New Roman" w:cs="Times New Roman"/>
          <w:sz w:val="28"/>
          <w:szCs w:val="28"/>
        </w:rPr>
        <w:t xml:space="preserve">будто бы </w:t>
      </w:r>
      <w:r w:rsidR="000161CA">
        <w:rPr>
          <w:rFonts w:ascii="Times New Roman" w:hAnsi="Times New Roman" w:cs="Times New Roman"/>
          <w:sz w:val="28"/>
          <w:szCs w:val="28"/>
        </w:rPr>
        <w:t xml:space="preserve">бросает вызов всему окружающему миру, который на фоне монаха </w:t>
      </w:r>
      <w:r w:rsidR="00F17824">
        <w:rPr>
          <w:rFonts w:ascii="Times New Roman" w:hAnsi="Times New Roman" w:cs="Times New Roman"/>
          <w:sz w:val="28"/>
          <w:szCs w:val="28"/>
        </w:rPr>
        <w:t xml:space="preserve">закономерно </w:t>
      </w:r>
      <w:r w:rsidR="000161CA">
        <w:rPr>
          <w:rFonts w:ascii="Times New Roman" w:hAnsi="Times New Roman" w:cs="Times New Roman"/>
          <w:sz w:val="28"/>
          <w:szCs w:val="28"/>
        </w:rPr>
        <w:t xml:space="preserve">кажется чересчур суетным и быстрым. </w:t>
      </w:r>
    </w:p>
    <w:p w:rsidR="00F17824" w:rsidRDefault="00F72BDE" w:rsidP="002154A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«Идущим» последуют еще 8 фильмов, в котором этот </w:t>
      </w:r>
      <w:r w:rsidR="00952B5E">
        <w:rPr>
          <w:rFonts w:ascii="Times New Roman" w:hAnsi="Times New Roman" w:cs="Times New Roman"/>
          <w:sz w:val="28"/>
          <w:szCs w:val="28"/>
        </w:rPr>
        <w:t xml:space="preserve">же самый </w:t>
      </w:r>
      <w:r>
        <w:rPr>
          <w:rFonts w:ascii="Times New Roman" w:hAnsi="Times New Roman" w:cs="Times New Roman"/>
          <w:sz w:val="28"/>
          <w:szCs w:val="28"/>
        </w:rPr>
        <w:t xml:space="preserve">персонаж будет </w:t>
      </w:r>
      <w:r w:rsidRPr="00F72BDE">
        <w:rPr>
          <w:rFonts w:ascii="Times New Roman" w:hAnsi="Times New Roman" w:cs="Times New Roman"/>
          <w:i/>
          <w:sz w:val="28"/>
          <w:szCs w:val="28"/>
        </w:rPr>
        <w:t>двигаться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3787D">
        <w:rPr>
          <w:rFonts w:ascii="Times New Roman" w:hAnsi="Times New Roman" w:cs="Times New Roman"/>
          <w:sz w:val="28"/>
          <w:szCs w:val="28"/>
        </w:rPr>
        <w:t>Начнут</w:t>
      </w:r>
      <w:r>
        <w:rPr>
          <w:rFonts w:ascii="Times New Roman" w:hAnsi="Times New Roman" w:cs="Times New Roman"/>
          <w:sz w:val="28"/>
          <w:szCs w:val="28"/>
        </w:rPr>
        <w:t xml:space="preserve"> меняться локации, к монаху присоединятся «последователи», однако неизменным останется сам герой, его путь и темп.</w:t>
      </w:r>
      <w:r w:rsidR="00F17824">
        <w:rPr>
          <w:rFonts w:ascii="Times New Roman" w:hAnsi="Times New Roman" w:cs="Times New Roman"/>
          <w:sz w:val="28"/>
          <w:szCs w:val="28"/>
        </w:rPr>
        <w:t xml:space="preserve"> Более того, в финале мы увидим, что у, казалось бы, бесцельной прогулки</w:t>
      </w:r>
      <w:r w:rsidR="00A3787D">
        <w:rPr>
          <w:rFonts w:ascii="Times New Roman" w:hAnsi="Times New Roman" w:cs="Times New Roman"/>
          <w:sz w:val="28"/>
          <w:szCs w:val="28"/>
        </w:rPr>
        <w:t>-медитации</w:t>
      </w:r>
      <w:r w:rsidR="00F17824">
        <w:rPr>
          <w:rFonts w:ascii="Times New Roman" w:hAnsi="Times New Roman" w:cs="Times New Roman"/>
          <w:sz w:val="28"/>
          <w:szCs w:val="28"/>
        </w:rPr>
        <w:t xml:space="preserve"> все-таки было назначение. </w:t>
      </w:r>
    </w:p>
    <w:p w:rsidR="000161CA" w:rsidRPr="00F72BDE" w:rsidRDefault="00F17824" w:rsidP="002154A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Попробуем все же понять, что стоит за столь странной поступью монаха. </w:t>
      </w:r>
      <w:r w:rsidR="000161CA">
        <w:rPr>
          <w:rFonts w:ascii="Times New Roman" w:hAnsi="Times New Roman" w:cs="Times New Roman"/>
          <w:sz w:val="28"/>
          <w:szCs w:val="28"/>
        </w:rPr>
        <w:t>Подобное движение, когда шаг соответствует полному кругу дыхания</w:t>
      </w:r>
      <w:r w:rsidR="001F026B">
        <w:rPr>
          <w:rFonts w:ascii="Times New Roman" w:hAnsi="Times New Roman" w:cs="Times New Roman"/>
          <w:sz w:val="28"/>
          <w:szCs w:val="28"/>
        </w:rPr>
        <w:t xml:space="preserve"> – </w:t>
      </w:r>
      <w:r w:rsidR="000161CA">
        <w:rPr>
          <w:rFonts w:ascii="Times New Roman" w:hAnsi="Times New Roman" w:cs="Times New Roman"/>
          <w:sz w:val="28"/>
          <w:szCs w:val="28"/>
        </w:rPr>
        <w:t>на вдохе человек поднимает ногу, а на выдохе опускает ее на землю</w:t>
      </w:r>
      <w:r w:rsidR="001F026B">
        <w:rPr>
          <w:rFonts w:ascii="Times New Roman" w:hAnsi="Times New Roman" w:cs="Times New Roman"/>
          <w:sz w:val="28"/>
          <w:szCs w:val="28"/>
        </w:rPr>
        <w:t xml:space="preserve">, – </w:t>
      </w:r>
      <w:r w:rsidR="000161CA">
        <w:rPr>
          <w:rFonts w:ascii="Times New Roman" w:hAnsi="Times New Roman" w:cs="Times New Roman"/>
          <w:sz w:val="28"/>
          <w:szCs w:val="28"/>
        </w:rPr>
        <w:t xml:space="preserve">называется «идущей медитацией» или «медитацией </w:t>
      </w:r>
      <w:r w:rsidR="001F026B">
        <w:rPr>
          <w:rFonts w:ascii="Times New Roman" w:hAnsi="Times New Roman" w:cs="Times New Roman"/>
          <w:sz w:val="28"/>
          <w:szCs w:val="28"/>
        </w:rPr>
        <w:t>ходьбы</w:t>
      </w:r>
      <w:r w:rsidR="000161CA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Эта п</w:t>
      </w:r>
      <w:r w:rsidR="000161CA">
        <w:rPr>
          <w:rFonts w:ascii="Times New Roman" w:hAnsi="Times New Roman" w:cs="Times New Roman"/>
          <w:sz w:val="28"/>
          <w:szCs w:val="28"/>
        </w:rPr>
        <w:t xml:space="preserve">рактика </w:t>
      </w:r>
      <w:proofErr w:type="spellStart"/>
      <w:r w:rsidR="000161CA">
        <w:rPr>
          <w:rFonts w:ascii="Times New Roman" w:hAnsi="Times New Roman" w:cs="Times New Roman"/>
          <w:sz w:val="28"/>
          <w:szCs w:val="28"/>
        </w:rPr>
        <w:t>кинхин</w:t>
      </w:r>
      <w:proofErr w:type="spellEnd"/>
      <w:r w:rsidR="000161CA">
        <w:rPr>
          <w:rFonts w:ascii="Times New Roman" w:hAnsi="Times New Roman" w:cs="Times New Roman"/>
          <w:sz w:val="28"/>
          <w:szCs w:val="28"/>
        </w:rPr>
        <w:t xml:space="preserve"> (от японского чтения иероглифов  </w:t>
      </w:r>
      <w:r w:rsidR="000161CA" w:rsidRPr="000161CA">
        <w:rPr>
          <w:rFonts w:ascii="Times New Roman" w:hAnsi="Times New Roman" w:cs="Times New Roman" w:hint="eastAsia"/>
          <w:sz w:val="28"/>
          <w:szCs w:val="28"/>
        </w:rPr>
        <w:t>經行</w:t>
      </w:r>
      <w:r w:rsidR="000161CA">
        <w:rPr>
          <w:rFonts w:ascii="Times New Roman" w:hAnsi="Times New Roman" w:cs="Times New Roman"/>
          <w:sz w:val="28"/>
          <w:szCs w:val="28"/>
        </w:rPr>
        <w:t>) активно применяется в дзэн-буддийск</w:t>
      </w:r>
      <w:r w:rsidR="00F72BDE">
        <w:rPr>
          <w:rFonts w:ascii="Times New Roman" w:hAnsi="Times New Roman" w:cs="Times New Roman"/>
          <w:sz w:val="28"/>
          <w:szCs w:val="28"/>
        </w:rPr>
        <w:t>их школах</w:t>
      </w:r>
      <w:r w:rsidR="000161CA">
        <w:rPr>
          <w:rFonts w:ascii="Times New Roman" w:hAnsi="Times New Roman" w:cs="Times New Roman"/>
          <w:sz w:val="28"/>
          <w:szCs w:val="28"/>
        </w:rPr>
        <w:t>, когда монахи совершают медитативные прогулки по внутренним дворам монастырей</w:t>
      </w:r>
      <w:r w:rsidR="000161CA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0161CA">
        <w:rPr>
          <w:rFonts w:ascii="Times New Roman" w:hAnsi="Times New Roman" w:cs="Times New Roman"/>
          <w:sz w:val="28"/>
          <w:szCs w:val="28"/>
        </w:rPr>
        <w:t xml:space="preserve">. </w:t>
      </w:r>
      <w:r w:rsidR="00F72BDE">
        <w:rPr>
          <w:rFonts w:ascii="Times New Roman" w:hAnsi="Times New Roman" w:cs="Times New Roman"/>
          <w:sz w:val="28"/>
          <w:szCs w:val="28"/>
        </w:rPr>
        <w:t>Японский монах</w:t>
      </w:r>
      <w:r>
        <w:rPr>
          <w:rFonts w:ascii="Times New Roman" w:hAnsi="Times New Roman" w:cs="Times New Roman"/>
          <w:sz w:val="28"/>
          <w:szCs w:val="28"/>
        </w:rPr>
        <w:t>, основатель</w:t>
      </w:r>
      <w:r w:rsidR="00F72BDE">
        <w:rPr>
          <w:rFonts w:ascii="Times New Roman" w:hAnsi="Times New Roman" w:cs="Times New Roman"/>
          <w:sz w:val="28"/>
          <w:szCs w:val="28"/>
        </w:rPr>
        <w:t xml:space="preserve"> </w:t>
      </w:r>
      <w:r w:rsidR="00952B5E">
        <w:rPr>
          <w:rFonts w:ascii="Times New Roman" w:hAnsi="Times New Roman" w:cs="Times New Roman"/>
          <w:sz w:val="28"/>
          <w:szCs w:val="28"/>
        </w:rPr>
        <w:t xml:space="preserve">школы </w:t>
      </w:r>
      <w:proofErr w:type="spellStart"/>
      <w:r w:rsidR="00952B5E">
        <w:rPr>
          <w:rFonts w:ascii="Times New Roman" w:hAnsi="Times New Roman" w:cs="Times New Roman"/>
          <w:sz w:val="28"/>
          <w:szCs w:val="28"/>
        </w:rPr>
        <w:t>дзадзэн</w:t>
      </w:r>
      <w:proofErr w:type="spellEnd"/>
      <w:r w:rsidR="0095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BDE">
        <w:rPr>
          <w:rFonts w:ascii="Times New Roman" w:hAnsi="Times New Roman" w:cs="Times New Roman"/>
          <w:sz w:val="28"/>
          <w:szCs w:val="28"/>
        </w:rPr>
        <w:t>Кэйдзан</w:t>
      </w:r>
      <w:proofErr w:type="spellEnd"/>
      <w:r w:rsidR="00F72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BDE">
        <w:rPr>
          <w:rFonts w:ascii="Times New Roman" w:hAnsi="Times New Roman" w:cs="Times New Roman"/>
          <w:sz w:val="28"/>
          <w:szCs w:val="28"/>
        </w:rPr>
        <w:t>Дзёкин</w:t>
      </w:r>
      <w:proofErr w:type="spellEnd"/>
      <w:r w:rsidR="00F72BDE">
        <w:rPr>
          <w:rFonts w:ascii="Times New Roman" w:hAnsi="Times New Roman" w:cs="Times New Roman"/>
          <w:sz w:val="28"/>
          <w:szCs w:val="28"/>
        </w:rPr>
        <w:t xml:space="preserve"> отмечал, что </w:t>
      </w:r>
      <w:proofErr w:type="spellStart"/>
      <w:r w:rsidR="00F72BDE">
        <w:rPr>
          <w:rFonts w:ascii="Times New Roman" w:hAnsi="Times New Roman" w:cs="Times New Roman"/>
          <w:sz w:val="28"/>
          <w:szCs w:val="28"/>
        </w:rPr>
        <w:t>кинхин</w:t>
      </w:r>
      <w:proofErr w:type="spellEnd"/>
      <w:r w:rsidR="00F72BDE">
        <w:rPr>
          <w:rFonts w:ascii="Times New Roman" w:hAnsi="Times New Roman" w:cs="Times New Roman"/>
          <w:sz w:val="28"/>
          <w:szCs w:val="28"/>
        </w:rPr>
        <w:t xml:space="preserve"> – это достижение «полноценного шага», которое открывает путь к его конечному отсутствию, к пустоте шага, а она в свою очередь дарует сатори, просвещение. «Двигайся без движения</w:t>
      </w:r>
      <w:r w:rsidR="00F72BDE" w:rsidRPr="00F72BDE">
        <w:rPr>
          <w:rFonts w:ascii="Times New Roman" w:hAnsi="Times New Roman" w:cs="Times New Roman"/>
          <w:sz w:val="28"/>
          <w:szCs w:val="28"/>
        </w:rPr>
        <w:t>, безмолвно и неподвижно</w:t>
      </w:r>
      <w:r w:rsidR="00F72BDE">
        <w:rPr>
          <w:rFonts w:ascii="Times New Roman" w:hAnsi="Times New Roman" w:cs="Times New Roman"/>
          <w:sz w:val="28"/>
          <w:szCs w:val="28"/>
        </w:rPr>
        <w:t>»</w:t>
      </w:r>
      <w:r w:rsidR="00F72BDE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="00F72BDE" w:rsidRPr="00F72BDE">
        <w:rPr>
          <w:rFonts w:ascii="Times New Roman" w:hAnsi="Times New Roman" w:cs="Times New Roman"/>
          <w:sz w:val="28"/>
          <w:szCs w:val="28"/>
        </w:rPr>
        <w:t>.</w:t>
      </w:r>
    </w:p>
    <w:p w:rsidR="000161CA" w:rsidRDefault="000161CA" w:rsidP="002154A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Фильм </w:t>
      </w:r>
      <w:r w:rsidR="00952B5E">
        <w:rPr>
          <w:rFonts w:ascii="Times New Roman" w:hAnsi="Times New Roman" w:cs="Times New Roman"/>
          <w:sz w:val="28"/>
          <w:szCs w:val="28"/>
        </w:rPr>
        <w:t xml:space="preserve">«Идущий» </w:t>
      </w:r>
      <w:r>
        <w:rPr>
          <w:rFonts w:ascii="Times New Roman" w:hAnsi="Times New Roman" w:cs="Times New Roman"/>
          <w:sz w:val="28"/>
          <w:szCs w:val="28"/>
        </w:rPr>
        <w:t xml:space="preserve">отличает не просто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медитативность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скорее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антикинематографическая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природа</w:t>
      </w:r>
      <w:r w:rsidR="00952B5E">
        <w:rPr>
          <w:rFonts w:ascii="Times New Roman" w:hAnsi="Times New Roman" w:cs="Times New Roman"/>
          <w:sz w:val="28"/>
          <w:szCs w:val="28"/>
        </w:rPr>
        <w:t>, неподвижность</w:t>
      </w:r>
      <w:r w:rsidR="001F026B">
        <w:rPr>
          <w:rFonts w:ascii="Times New Roman" w:hAnsi="Times New Roman" w:cs="Times New Roman"/>
          <w:sz w:val="28"/>
          <w:szCs w:val="28"/>
        </w:rPr>
        <w:t xml:space="preserve"> при видимом движении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1195B">
        <w:rPr>
          <w:rFonts w:ascii="Times New Roman" w:hAnsi="Times New Roman" w:cs="Times New Roman"/>
          <w:sz w:val="28"/>
          <w:szCs w:val="28"/>
        </w:rPr>
        <w:t xml:space="preserve">Используя терминологию Ж. </w:t>
      </w:r>
      <w:proofErr w:type="spellStart"/>
      <w:r w:rsidR="0091195B">
        <w:rPr>
          <w:rFonts w:ascii="Times New Roman" w:hAnsi="Times New Roman" w:cs="Times New Roman"/>
          <w:sz w:val="28"/>
          <w:szCs w:val="28"/>
        </w:rPr>
        <w:t>Делеза</w:t>
      </w:r>
      <w:proofErr w:type="spellEnd"/>
      <w:r w:rsidR="00792A55">
        <w:rPr>
          <w:rFonts w:ascii="Times New Roman" w:hAnsi="Times New Roman" w:cs="Times New Roman"/>
          <w:sz w:val="28"/>
          <w:szCs w:val="28"/>
        </w:rPr>
        <w:t xml:space="preserve">, </w:t>
      </w:r>
      <w:r w:rsidR="0091195B">
        <w:rPr>
          <w:rFonts w:ascii="Times New Roman" w:hAnsi="Times New Roman" w:cs="Times New Roman"/>
          <w:sz w:val="28"/>
          <w:szCs w:val="28"/>
        </w:rPr>
        <w:t xml:space="preserve">можно сказать, что </w:t>
      </w:r>
      <w:r w:rsidR="00792A55">
        <w:rPr>
          <w:rFonts w:ascii="Times New Roman" w:hAnsi="Times New Roman" w:cs="Times New Roman"/>
          <w:sz w:val="28"/>
          <w:szCs w:val="28"/>
        </w:rPr>
        <w:t xml:space="preserve">речь здесь идет о полном вхождении образа </w:t>
      </w:r>
      <w:r w:rsidR="00952B5E">
        <w:rPr>
          <w:rFonts w:ascii="Times New Roman" w:hAnsi="Times New Roman" w:cs="Times New Roman"/>
          <w:sz w:val="28"/>
          <w:szCs w:val="28"/>
        </w:rPr>
        <w:t>(не)</w:t>
      </w:r>
      <w:r w:rsidR="00792A55">
        <w:rPr>
          <w:rFonts w:ascii="Times New Roman" w:hAnsi="Times New Roman" w:cs="Times New Roman"/>
          <w:sz w:val="28"/>
          <w:szCs w:val="28"/>
        </w:rPr>
        <w:t>идущего монаха в план имманентности. Образ диктуется через движение. Получается тот самый «кинематограф-в-себе» или «</w:t>
      </w:r>
      <w:proofErr w:type="spellStart"/>
      <w:r w:rsidR="00792A55">
        <w:rPr>
          <w:rFonts w:ascii="Times New Roman" w:hAnsi="Times New Roman" w:cs="Times New Roman"/>
          <w:sz w:val="28"/>
          <w:szCs w:val="28"/>
        </w:rPr>
        <w:t>метакино</w:t>
      </w:r>
      <w:proofErr w:type="spellEnd"/>
      <w:r w:rsidR="00792A55">
        <w:rPr>
          <w:rFonts w:ascii="Times New Roman" w:hAnsi="Times New Roman" w:cs="Times New Roman"/>
          <w:sz w:val="28"/>
          <w:szCs w:val="28"/>
        </w:rPr>
        <w:t>», с которым в первую очередь коррелирует сама вселен</w:t>
      </w:r>
      <w:r w:rsidR="001F026B">
        <w:rPr>
          <w:rFonts w:ascii="Times New Roman" w:hAnsi="Times New Roman" w:cs="Times New Roman"/>
          <w:sz w:val="28"/>
          <w:szCs w:val="28"/>
        </w:rPr>
        <w:t>ная</w:t>
      </w:r>
      <w:r w:rsidR="00792A55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="00792A55">
        <w:rPr>
          <w:rFonts w:ascii="Times New Roman" w:hAnsi="Times New Roman" w:cs="Times New Roman"/>
          <w:sz w:val="28"/>
          <w:szCs w:val="28"/>
        </w:rPr>
        <w:t>. Монах, явственно противопоставленный шуму городской среды, конструирует своими движениями (</w:t>
      </w:r>
      <w:r w:rsidR="00952B5E">
        <w:rPr>
          <w:rFonts w:ascii="Times New Roman" w:hAnsi="Times New Roman" w:cs="Times New Roman"/>
          <w:sz w:val="28"/>
          <w:szCs w:val="28"/>
        </w:rPr>
        <w:t>=</w:t>
      </w:r>
      <w:r w:rsidR="00792A55">
        <w:rPr>
          <w:rFonts w:ascii="Times New Roman" w:hAnsi="Times New Roman" w:cs="Times New Roman"/>
          <w:sz w:val="28"/>
          <w:szCs w:val="28"/>
        </w:rPr>
        <w:t xml:space="preserve">образом) саму реальность фильма. </w:t>
      </w:r>
    </w:p>
    <w:p w:rsidR="00056E74" w:rsidRDefault="00792A55" w:rsidP="00F72B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возникает благодатное поле для дискуссий, </w:t>
      </w:r>
      <w:r w:rsidR="00952B5E">
        <w:rPr>
          <w:rFonts w:ascii="Times New Roman" w:hAnsi="Times New Roman" w:cs="Times New Roman"/>
          <w:sz w:val="28"/>
          <w:szCs w:val="28"/>
        </w:rPr>
        <w:t xml:space="preserve">ибо </w:t>
      </w:r>
      <w:r>
        <w:rPr>
          <w:rFonts w:ascii="Times New Roman" w:hAnsi="Times New Roman" w:cs="Times New Roman"/>
          <w:sz w:val="28"/>
          <w:szCs w:val="28"/>
        </w:rPr>
        <w:t xml:space="preserve">т.н. «медленное кино» </w:t>
      </w:r>
      <w:r w:rsidR="0072193F">
        <w:rPr>
          <w:rFonts w:ascii="Times New Roman" w:hAnsi="Times New Roman" w:cs="Times New Roman"/>
          <w:sz w:val="28"/>
          <w:szCs w:val="28"/>
        </w:rPr>
        <w:t>обычно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не через описанный выше «образ-движение», а через «образ-время». </w:t>
      </w:r>
      <w:r w:rsidR="00056E74">
        <w:rPr>
          <w:rFonts w:ascii="Times New Roman" w:hAnsi="Times New Roman" w:cs="Times New Roman"/>
          <w:sz w:val="28"/>
          <w:szCs w:val="28"/>
        </w:rPr>
        <w:t xml:space="preserve">А дискурс времени в кинематографе обычно связывают с онтологией кино. </w:t>
      </w:r>
      <w:r w:rsidR="00056E74" w:rsidRPr="00056E74">
        <w:rPr>
          <w:rFonts w:ascii="Times New Roman" w:hAnsi="Times New Roman" w:cs="Times New Roman"/>
          <w:sz w:val="28"/>
          <w:szCs w:val="28"/>
        </w:rPr>
        <w:t xml:space="preserve">Фильмы </w:t>
      </w:r>
      <w:proofErr w:type="spellStart"/>
      <w:r w:rsidR="00056E74" w:rsidRPr="00056E74">
        <w:rPr>
          <w:rFonts w:ascii="Times New Roman" w:hAnsi="Times New Roman" w:cs="Times New Roman"/>
          <w:sz w:val="28"/>
          <w:szCs w:val="28"/>
        </w:rPr>
        <w:t>Цая</w:t>
      </w:r>
      <w:proofErr w:type="spellEnd"/>
      <w:r w:rsidR="00056E74" w:rsidRPr="00056E74">
        <w:rPr>
          <w:rFonts w:ascii="Times New Roman" w:hAnsi="Times New Roman" w:cs="Times New Roman"/>
          <w:sz w:val="28"/>
          <w:szCs w:val="28"/>
        </w:rPr>
        <w:t xml:space="preserve">, бесспорно, </w:t>
      </w:r>
      <w:proofErr w:type="spellStart"/>
      <w:r w:rsidR="00056E74" w:rsidRPr="00056E74">
        <w:rPr>
          <w:rFonts w:ascii="Times New Roman" w:hAnsi="Times New Roman" w:cs="Times New Roman"/>
          <w:sz w:val="28"/>
          <w:szCs w:val="28"/>
        </w:rPr>
        <w:t>онтологичны</w:t>
      </w:r>
      <w:proofErr w:type="spellEnd"/>
      <w:r w:rsidR="00056E74" w:rsidRPr="00056E74">
        <w:rPr>
          <w:rFonts w:ascii="Times New Roman" w:hAnsi="Times New Roman" w:cs="Times New Roman"/>
          <w:sz w:val="28"/>
          <w:szCs w:val="28"/>
        </w:rPr>
        <w:t xml:space="preserve"> по своей природе, как и многие работы, относимые к «медленному кино» (вспомнить хотя бы картины Лава </w:t>
      </w:r>
      <w:proofErr w:type="spellStart"/>
      <w:r w:rsidR="00056E74" w:rsidRPr="00056E74">
        <w:rPr>
          <w:rFonts w:ascii="Times New Roman" w:hAnsi="Times New Roman" w:cs="Times New Roman"/>
          <w:sz w:val="28"/>
          <w:szCs w:val="28"/>
        </w:rPr>
        <w:t>Диаса</w:t>
      </w:r>
      <w:proofErr w:type="spellEnd"/>
      <w:r w:rsidR="00056E74" w:rsidRPr="00056E74">
        <w:rPr>
          <w:rFonts w:ascii="Times New Roman" w:hAnsi="Times New Roman" w:cs="Times New Roman"/>
          <w:sz w:val="28"/>
          <w:szCs w:val="28"/>
        </w:rPr>
        <w:t xml:space="preserve"> или Карлоса </w:t>
      </w:r>
      <w:proofErr w:type="spellStart"/>
      <w:r w:rsidR="00056E74" w:rsidRPr="00056E74">
        <w:rPr>
          <w:rFonts w:ascii="Times New Roman" w:hAnsi="Times New Roman" w:cs="Times New Roman"/>
          <w:sz w:val="28"/>
          <w:szCs w:val="28"/>
        </w:rPr>
        <w:t>Рейгадаса</w:t>
      </w:r>
      <w:proofErr w:type="spellEnd"/>
      <w:r w:rsidR="00056E74" w:rsidRPr="00056E74">
        <w:rPr>
          <w:rFonts w:ascii="Times New Roman" w:hAnsi="Times New Roman" w:cs="Times New Roman"/>
          <w:sz w:val="28"/>
          <w:szCs w:val="28"/>
        </w:rPr>
        <w:t xml:space="preserve">), однако, в противовес их реалистическому подходу, они не сохраняют </w:t>
      </w:r>
      <w:r w:rsidR="0091195B">
        <w:rPr>
          <w:rFonts w:ascii="Times New Roman" w:hAnsi="Times New Roman" w:cs="Times New Roman"/>
          <w:sz w:val="28"/>
          <w:szCs w:val="28"/>
        </w:rPr>
        <w:t>«</w:t>
      </w:r>
      <w:r w:rsidR="00056E74" w:rsidRPr="00056E74">
        <w:rPr>
          <w:rFonts w:ascii="Times New Roman" w:hAnsi="Times New Roman" w:cs="Times New Roman"/>
          <w:sz w:val="28"/>
          <w:szCs w:val="28"/>
        </w:rPr>
        <w:t>континуум реальности</w:t>
      </w:r>
      <w:r w:rsidR="00056E74">
        <w:rPr>
          <w:rFonts w:ascii="Times New Roman" w:hAnsi="Times New Roman" w:cs="Times New Roman"/>
          <w:sz w:val="28"/>
          <w:szCs w:val="28"/>
        </w:rPr>
        <w:t>»</w:t>
      </w:r>
      <w:r w:rsidR="0091195B">
        <w:rPr>
          <w:rFonts w:ascii="Times New Roman" w:hAnsi="Times New Roman" w:cs="Times New Roman"/>
          <w:sz w:val="28"/>
          <w:szCs w:val="28"/>
        </w:rPr>
        <w:t xml:space="preserve">, как </w:t>
      </w:r>
      <w:r w:rsidR="0091195B">
        <w:rPr>
          <w:rFonts w:ascii="Times New Roman" w:hAnsi="Times New Roman" w:cs="Times New Roman"/>
          <w:sz w:val="28"/>
          <w:szCs w:val="28"/>
        </w:rPr>
        <w:lastRenderedPageBreak/>
        <w:t xml:space="preserve">отмечал А. </w:t>
      </w:r>
      <w:proofErr w:type="spellStart"/>
      <w:r w:rsidR="0091195B">
        <w:rPr>
          <w:rFonts w:ascii="Times New Roman" w:hAnsi="Times New Roman" w:cs="Times New Roman"/>
          <w:sz w:val="28"/>
          <w:szCs w:val="28"/>
        </w:rPr>
        <w:t>Базен</w:t>
      </w:r>
      <w:r w:rsidR="00056E74" w:rsidRPr="00056E74">
        <w:rPr>
          <w:rFonts w:ascii="Times New Roman" w:hAnsi="Times New Roman" w:cs="Times New Roman"/>
          <w:sz w:val="28"/>
          <w:szCs w:val="28"/>
        </w:rPr>
        <w:t>,</w:t>
      </w:r>
      <w:proofErr w:type="spellEnd"/>
      <w:r w:rsidR="00056E74" w:rsidRPr="00056E74">
        <w:rPr>
          <w:rFonts w:ascii="Times New Roman" w:hAnsi="Times New Roman" w:cs="Times New Roman"/>
          <w:sz w:val="28"/>
          <w:szCs w:val="28"/>
        </w:rPr>
        <w:t xml:space="preserve"> а растягивают его, нарочито деформируют, что бесконечно отдаляет тайваньского режиссёра от авторов-«реалистов».</w:t>
      </w:r>
      <w:r w:rsidR="00056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BDE" w:rsidRDefault="00056E74" w:rsidP="00F72B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речь заходит о</w:t>
      </w:r>
      <w:r w:rsidR="0095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B5E">
        <w:rPr>
          <w:rFonts w:ascii="Times New Roman" w:hAnsi="Times New Roman" w:cs="Times New Roman"/>
          <w:sz w:val="28"/>
          <w:szCs w:val="28"/>
        </w:rPr>
        <w:t>темпоральности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92A55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7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2A55"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A55">
        <w:rPr>
          <w:rFonts w:ascii="Times New Roman" w:hAnsi="Times New Roman" w:cs="Times New Roman"/>
          <w:sz w:val="28"/>
          <w:szCs w:val="28"/>
        </w:rPr>
        <w:t>вновь сби</w:t>
      </w:r>
      <w:r w:rsidR="00952B5E">
        <w:rPr>
          <w:rFonts w:ascii="Times New Roman" w:hAnsi="Times New Roman" w:cs="Times New Roman"/>
          <w:sz w:val="28"/>
          <w:szCs w:val="28"/>
        </w:rPr>
        <w:t xml:space="preserve">вает </w:t>
      </w:r>
      <w:r w:rsidR="00792A55">
        <w:rPr>
          <w:rFonts w:ascii="Times New Roman" w:hAnsi="Times New Roman" w:cs="Times New Roman"/>
          <w:sz w:val="28"/>
          <w:szCs w:val="28"/>
        </w:rPr>
        <w:t xml:space="preserve">исследователей с </w:t>
      </w:r>
      <w:r w:rsidR="001F026B">
        <w:rPr>
          <w:rFonts w:ascii="Times New Roman" w:hAnsi="Times New Roman" w:cs="Times New Roman"/>
          <w:sz w:val="28"/>
          <w:szCs w:val="28"/>
        </w:rPr>
        <w:t xml:space="preserve">намеченного </w:t>
      </w:r>
      <w:r w:rsidR="00792A55">
        <w:rPr>
          <w:rFonts w:ascii="Times New Roman" w:hAnsi="Times New Roman" w:cs="Times New Roman"/>
          <w:sz w:val="28"/>
          <w:szCs w:val="28"/>
        </w:rPr>
        <w:t xml:space="preserve">пути. Как только его кино явило себя миру, все тут же принялись высчитывать, сколько </w:t>
      </w:r>
      <w:r w:rsidR="001F026B">
        <w:rPr>
          <w:rFonts w:ascii="Times New Roman" w:hAnsi="Times New Roman" w:cs="Times New Roman"/>
          <w:sz w:val="28"/>
          <w:szCs w:val="28"/>
        </w:rPr>
        <w:t xml:space="preserve">в его фильмах </w:t>
      </w:r>
      <w:r w:rsidR="00792A55">
        <w:rPr>
          <w:rFonts w:ascii="Times New Roman" w:hAnsi="Times New Roman" w:cs="Times New Roman"/>
          <w:sz w:val="28"/>
          <w:szCs w:val="28"/>
        </w:rPr>
        <w:t>длится тот или иной кадр</w:t>
      </w:r>
      <w:r w:rsidR="00952B5E">
        <w:rPr>
          <w:rFonts w:ascii="Times New Roman" w:hAnsi="Times New Roman" w:cs="Times New Roman"/>
          <w:sz w:val="28"/>
          <w:szCs w:val="28"/>
        </w:rPr>
        <w:t xml:space="preserve">. </w:t>
      </w:r>
      <w:r w:rsidR="00792A55">
        <w:rPr>
          <w:rFonts w:ascii="Times New Roman" w:hAnsi="Times New Roman" w:cs="Times New Roman"/>
          <w:sz w:val="28"/>
          <w:szCs w:val="28"/>
        </w:rPr>
        <w:t xml:space="preserve">Неужели можно снять сцену, в которой герой будет просто лежать на полу рядом с дырой и ничего не делать? И это все на протяжении 5 минут? 10? </w:t>
      </w:r>
      <w:r w:rsidR="00952B5E">
        <w:rPr>
          <w:rFonts w:ascii="Times New Roman" w:hAnsi="Times New Roman" w:cs="Times New Roman"/>
          <w:sz w:val="28"/>
          <w:szCs w:val="28"/>
        </w:rPr>
        <w:t>Вот только в</w:t>
      </w:r>
      <w:r w:rsidR="00792A55">
        <w:rPr>
          <w:rFonts w:ascii="Times New Roman" w:hAnsi="Times New Roman" w:cs="Times New Roman"/>
          <w:sz w:val="28"/>
          <w:szCs w:val="28"/>
        </w:rPr>
        <w:t xml:space="preserve">се эти </w:t>
      </w:r>
      <w:r w:rsidR="001F026B">
        <w:rPr>
          <w:rFonts w:ascii="Times New Roman" w:hAnsi="Times New Roman" w:cs="Times New Roman"/>
          <w:sz w:val="28"/>
          <w:szCs w:val="28"/>
        </w:rPr>
        <w:t xml:space="preserve">эвристические </w:t>
      </w:r>
      <w:r w:rsidR="00792A55">
        <w:rPr>
          <w:rFonts w:ascii="Times New Roman" w:hAnsi="Times New Roman" w:cs="Times New Roman"/>
          <w:sz w:val="28"/>
          <w:szCs w:val="28"/>
        </w:rPr>
        <w:t xml:space="preserve">доводы о </w:t>
      </w:r>
      <w:r w:rsidR="00F2685A">
        <w:rPr>
          <w:rFonts w:ascii="Times New Roman" w:hAnsi="Times New Roman" w:cs="Times New Roman"/>
          <w:sz w:val="28"/>
          <w:szCs w:val="28"/>
        </w:rPr>
        <w:t xml:space="preserve">кино как о </w:t>
      </w:r>
      <w:r w:rsidR="00792A55">
        <w:rPr>
          <w:rFonts w:ascii="Times New Roman" w:hAnsi="Times New Roman" w:cs="Times New Roman"/>
          <w:sz w:val="28"/>
          <w:szCs w:val="28"/>
        </w:rPr>
        <w:t>«запечатленном времени»</w:t>
      </w:r>
      <w:r w:rsidR="00DA3C23">
        <w:rPr>
          <w:rFonts w:ascii="Times New Roman" w:hAnsi="Times New Roman" w:cs="Times New Roman"/>
          <w:sz w:val="28"/>
          <w:szCs w:val="28"/>
        </w:rPr>
        <w:t xml:space="preserve"> </w:t>
      </w:r>
      <w:r w:rsidR="00792A55">
        <w:rPr>
          <w:rFonts w:ascii="Times New Roman" w:hAnsi="Times New Roman" w:cs="Times New Roman"/>
          <w:sz w:val="28"/>
          <w:szCs w:val="28"/>
        </w:rPr>
        <w:t>оказываются трюизмами, когда мы обращаемся к «Идущему» и фильмам, что последуют за ним.</w:t>
      </w:r>
      <w:r w:rsidR="000832E6">
        <w:rPr>
          <w:rFonts w:ascii="Times New Roman" w:hAnsi="Times New Roman" w:cs="Times New Roman"/>
          <w:sz w:val="28"/>
          <w:szCs w:val="28"/>
        </w:rPr>
        <w:t xml:space="preserve"> К</w:t>
      </w:r>
      <w:r w:rsidR="00F72BDE">
        <w:rPr>
          <w:rFonts w:ascii="Times New Roman" w:hAnsi="Times New Roman" w:cs="Times New Roman"/>
          <w:sz w:val="28"/>
          <w:szCs w:val="28"/>
        </w:rPr>
        <w:t xml:space="preserve">лючевая роль здесь отведена </w:t>
      </w:r>
      <w:r w:rsidR="00DA3C23">
        <w:rPr>
          <w:rFonts w:ascii="Times New Roman" w:hAnsi="Times New Roman" w:cs="Times New Roman"/>
          <w:sz w:val="28"/>
          <w:szCs w:val="28"/>
        </w:rPr>
        <w:t xml:space="preserve">не времени, а </w:t>
      </w:r>
      <w:r w:rsidR="00F72BDE">
        <w:rPr>
          <w:rFonts w:ascii="Times New Roman" w:hAnsi="Times New Roman" w:cs="Times New Roman"/>
          <w:sz w:val="28"/>
          <w:szCs w:val="28"/>
        </w:rPr>
        <w:t xml:space="preserve">движению, </w:t>
      </w:r>
      <w:r w:rsidR="00A3787D">
        <w:rPr>
          <w:rFonts w:ascii="Times New Roman" w:hAnsi="Times New Roman" w:cs="Times New Roman"/>
          <w:sz w:val="28"/>
          <w:szCs w:val="28"/>
        </w:rPr>
        <w:t>его взаимодействию со статикой</w:t>
      </w:r>
      <w:r w:rsidR="00F72BDE">
        <w:rPr>
          <w:rFonts w:ascii="Times New Roman" w:hAnsi="Times New Roman" w:cs="Times New Roman"/>
          <w:sz w:val="28"/>
          <w:szCs w:val="28"/>
        </w:rPr>
        <w:t>. М</w:t>
      </w:r>
      <w:bookmarkStart w:id="0" w:name="_GoBack"/>
      <w:bookmarkEnd w:id="0"/>
      <w:r w:rsidR="00F72BDE">
        <w:rPr>
          <w:rFonts w:ascii="Times New Roman" w:hAnsi="Times New Roman" w:cs="Times New Roman"/>
          <w:sz w:val="28"/>
          <w:szCs w:val="28"/>
        </w:rPr>
        <w:t xml:space="preserve">ежду тем, найти ответ на </w:t>
      </w:r>
      <w:proofErr w:type="spellStart"/>
      <w:r w:rsidR="00F72BDE">
        <w:rPr>
          <w:rFonts w:ascii="Times New Roman" w:hAnsi="Times New Roman" w:cs="Times New Roman"/>
          <w:sz w:val="28"/>
          <w:szCs w:val="28"/>
        </w:rPr>
        <w:t>коан</w:t>
      </w:r>
      <w:proofErr w:type="spellEnd"/>
      <w:r w:rsidR="00F72BDE">
        <w:rPr>
          <w:rFonts w:ascii="Times New Roman" w:hAnsi="Times New Roman" w:cs="Times New Roman"/>
          <w:sz w:val="28"/>
          <w:szCs w:val="28"/>
        </w:rPr>
        <w:t xml:space="preserve"> этого тайваньского режиссера можно только через движение. </w:t>
      </w:r>
      <w:r w:rsidR="00DA3C23">
        <w:rPr>
          <w:rFonts w:ascii="Times New Roman" w:hAnsi="Times New Roman" w:cs="Times New Roman"/>
          <w:sz w:val="28"/>
          <w:szCs w:val="28"/>
        </w:rPr>
        <w:t xml:space="preserve">Экранное время будет выступать в качестве нашего главного антагониста. </w:t>
      </w:r>
    </w:p>
    <w:p w:rsidR="00FB5738" w:rsidRDefault="00FB5738" w:rsidP="00F72B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738" w:rsidRPr="008B62A8" w:rsidRDefault="00FB5738" w:rsidP="00FB573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5C0F1B" w:rsidRDefault="005C0F1B" w:rsidP="00F72B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фильмом из так называемой </w:t>
      </w:r>
      <w:r w:rsidRPr="005C0F1B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5C0F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0F1B">
        <w:rPr>
          <w:rFonts w:ascii="Times New Roman" w:hAnsi="Times New Roman" w:cs="Times New Roman"/>
          <w:i/>
          <w:sz w:val="28"/>
          <w:szCs w:val="28"/>
          <w:lang w:val="en-US"/>
        </w:rPr>
        <w:t>Walker</w:t>
      </w:r>
      <w:r w:rsidRPr="005C0F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0F1B">
        <w:rPr>
          <w:rFonts w:ascii="Times New Roman" w:hAnsi="Times New Roman" w:cs="Times New Roman"/>
          <w:i/>
          <w:sz w:val="28"/>
          <w:szCs w:val="28"/>
          <w:lang w:val="en-US"/>
        </w:rPr>
        <w:t>Series</w:t>
      </w:r>
      <w:r w:rsidRPr="005C0F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(«Серии Идущего») стала картина «Путешествие на Запад», вышедшая в 2014 году. Ее название напрямую отсылает к главному китайскому роману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5C0F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века. В нем монах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Сюаньцзан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отправляется из Китая в Индию пешком, чтобы принести с собой обратно буддийские сутры</w:t>
      </w:r>
      <w:r w:rsidR="00A3787D">
        <w:rPr>
          <w:rFonts w:ascii="Times New Roman" w:hAnsi="Times New Roman" w:cs="Times New Roman"/>
          <w:sz w:val="28"/>
          <w:szCs w:val="28"/>
        </w:rPr>
        <w:t xml:space="preserve">. </w:t>
      </w:r>
      <w:r w:rsidR="00F40525">
        <w:rPr>
          <w:rFonts w:ascii="Times New Roman" w:hAnsi="Times New Roman" w:cs="Times New Roman"/>
          <w:sz w:val="28"/>
          <w:szCs w:val="28"/>
        </w:rPr>
        <w:t>Его компаньоном оказывается</w:t>
      </w:r>
      <w:r>
        <w:rPr>
          <w:rFonts w:ascii="Times New Roman" w:hAnsi="Times New Roman" w:cs="Times New Roman"/>
          <w:sz w:val="28"/>
          <w:szCs w:val="28"/>
        </w:rPr>
        <w:t xml:space="preserve"> Сунь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царь обезьян, классический персонаж-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трикстер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образ которого восходит к индуистскому </w:t>
      </w:r>
      <w:r w:rsidR="00F40525">
        <w:rPr>
          <w:rFonts w:ascii="Times New Roman" w:hAnsi="Times New Roman" w:cs="Times New Roman"/>
          <w:sz w:val="28"/>
          <w:szCs w:val="28"/>
        </w:rPr>
        <w:t xml:space="preserve">обезьяньему </w:t>
      </w:r>
      <w:r>
        <w:rPr>
          <w:rFonts w:ascii="Times New Roman" w:hAnsi="Times New Roman" w:cs="Times New Roman"/>
          <w:sz w:val="28"/>
          <w:szCs w:val="28"/>
        </w:rPr>
        <w:t xml:space="preserve">богу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Хануману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Таким образом, если в </w:t>
      </w:r>
      <w:r w:rsidR="004A4C98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фильм</w:t>
      </w:r>
      <w:r w:rsidR="004A4C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посвященн</w:t>
      </w:r>
      <w:r w:rsidR="004A4C98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монаху, и есть какой-то нарратив, то только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интертекстуальный</w:t>
      </w:r>
      <w:proofErr w:type="spellEnd"/>
      <w:r w:rsidR="00EB73D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лишь знание китайского романа может</w:t>
      </w:r>
      <w:r w:rsidR="004A4C98">
        <w:rPr>
          <w:rFonts w:ascii="Times New Roman" w:hAnsi="Times New Roman" w:cs="Times New Roman"/>
          <w:sz w:val="28"/>
          <w:szCs w:val="28"/>
        </w:rPr>
        <w:t xml:space="preserve"> немного</w:t>
      </w:r>
      <w:r>
        <w:rPr>
          <w:rFonts w:ascii="Times New Roman" w:hAnsi="Times New Roman" w:cs="Times New Roman"/>
          <w:sz w:val="28"/>
          <w:szCs w:val="28"/>
        </w:rPr>
        <w:t xml:space="preserve"> пролить свет на происходящее. </w:t>
      </w:r>
    </w:p>
    <w:p w:rsidR="00BB4172" w:rsidRDefault="00BB4172" w:rsidP="001D71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«Путешествии на Запад» мы закономерно перемещаемся из </w:t>
      </w:r>
      <w:r w:rsidR="001D71B5">
        <w:rPr>
          <w:rFonts w:ascii="Times New Roman" w:hAnsi="Times New Roman" w:cs="Times New Roman"/>
          <w:sz w:val="28"/>
          <w:szCs w:val="28"/>
        </w:rPr>
        <w:t>дальневосточного</w:t>
      </w:r>
      <w:r>
        <w:rPr>
          <w:rFonts w:ascii="Times New Roman" w:hAnsi="Times New Roman" w:cs="Times New Roman"/>
          <w:sz w:val="28"/>
          <w:szCs w:val="28"/>
        </w:rPr>
        <w:t xml:space="preserve"> антуража в европейский. Монах теперь ступает по Марселю. Но что-то еще изменилось. Возник </w:t>
      </w:r>
      <w:r w:rsidR="001D71B5">
        <w:rPr>
          <w:rFonts w:ascii="Times New Roman" w:hAnsi="Times New Roman" w:cs="Times New Roman"/>
          <w:sz w:val="28"/>
          <w:szCs w:val="28"/>
        </w:rPr>
        <w:t xml:space="preserve">некий </w:t>
      </w:r>
      <w:r>
        <w:rPr>
          <w:rFonts w:ascii="Times New Roman" w:hAnsi="Times New Roman" w:cs="Times New Roman"/>
          <w:sz w:val="28"/>
          <w:szCs w:val="28"/>
        </w:rPr>
        <w:t xml:space="preserve">второй персонаж, </w:t>
      </w:r>
      <w:r w:rsidR="001D71B5">
        <w:rPr>
          <w:rFonts w:ascii="Times New Roman" w:hAnsi="Times New Roman" w:cs="Times New Roman"/>
          <w:sz w:val="28"/>
          <w:szCs w:val="28"/>
        </w:rPr>
        <w:t xml:space="preserve">«последователь», </w:t>
      </w:r>
      <w:r>
        <w:rPr>
          <w:rFonts w:ascii="Times New Roman" w:hAnsi="Times New Roman" w:cs="Times New Roman"/>
          <w:sz w:val="28"/>
          <w:szCs w:val="28"/>
        </w:rPr>
        <w:t xml:space="preserve">сыгранный Дени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любимым актером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уже не раз заявлял о своей любви к французской кинематографии, к фильмам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Трюффо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1B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1D71B5">
        <w:rPr>
          <w:rFonts w:ascii="Times New Roman" w:hAnsi="Times New Roman" w:cs="Times New Roman"/>
          <w:sz w:val="28"/>
          <w:szCs w:val="28"/>
        </w:rPr>
        <w:t>Брессона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картине «А у вас который час?» даже появляется Жан-Пьер Лео, </w:t>
      </w:r>
      <w:r w:rsidR="00A3787D">
        <w:rPr>
          <w:rFonts w:ascii="Times New Roman" w:hAnsi="Times New Roman" w:cs="Times New Roman"/>
          <w:sz w:val="28"/>
          <w:szCs w:val="28"/>
        </w:rPr>
        <w:t>пожалуй, сам</w:t>
      </w:r>
      <w:r w:rsidR="0091195B">
        <w:rPr>
          <w:rFonts w:ascii="Times New Roman" w:hAnsi="Times New Roman" w:cs="Times New Roman"/>
          <w:sz w:val="28"/>
          <w:szCs w:val="28"/>
        </w:rPr>
        <w:t>ый</w:t>
      </w:r>
      <w:r w:rsidR="00A3787D">
        <w:rPr>
          <w:rFonts w:ascii="Times New Roman" w:hAnsi="Times New Roman" w:cs="Times New Roman"/>
          <w:sz w:val="28"/>
          <w:szCs w:val="28"/>
        </w:rPr>
        <w:t xml:space="preserve"> известн</w:t>
      </w:r>
      <w:r w:rsidR="0091195B">
        <w:rPr>
          <w:rFonts w:ascii="Times New Roman" w:hAnsi="Times New Roman" w:cs="Times New Roman"/>
          <w:sz w:val="28"/>
          <w:szCs w:val="28"/>
        </w:rPr>
        <w:t>ый</w:t>
      </w:r>
      <w:r w:rsidR="001D7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альтер</w:t>
      </w:r>
      <w:proofErr w:type="spellEnd"/>
      <w:r>
        <w:rPr>
          <w:rFonts w:ascii="Times New Roman" w:hAnsi="Times New Roman" w:cs="Times New Roman"/>
          <w:sz w:val="28"/>
          <w:szCs w:val="28"/>
        </w:rPr>
        <w:t>-эго»</w:t>
      </w:r>
      <w:r w:rsidR="00A3787D">
        <w:rPr>
          <w:rFonts w:ascii="Times New Roman" w:hAnsi="Times New Roman" w:cs="Times New Roman"/>
          <w:sz w:val="28"/>
          <w:szCs w:val="28"/>
        </w:rPr>
        <w:t xml:space="preserve"> </w:t>
      </w:r>
      <w:r w:rsidR="0091195B">
        <w:rPr>
          <w:rFonts w:ascii="Times New Roman" w:hAnsi="Times New Roman" w:cs="Times New Roman"/>
          <w:sz w:val="28"/>
          <w:szCs w:val="28"/>
        </w:rPr>
        <w:t xml:space="preserve">режиссера </w:t>
      </w:r>
      <w:r w:rsidR="00A3787D">
        <w:rPr>
          <w:rFonts w:ascii="Times New Roman" w:hAnsi="Times New Roman" w:cs="Times New Roman"/>
          <w:sz w:val="28"/>
          <w:szCs w:val="28"/>
        </w:rPr>
        <w:t>в истории кино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D71B5">
        <w:rPr>
          <w:rFonts w:ascii="Times New Roman" w:hAnsi="Times New Roman" w:cs="Times New Roman"/>
          <w:sz w:val="28"/>
          <w:szCs w:val="28"/>
        </w:rPr>
        <w:t xml:space="preserve">Многие фильмы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копродукцией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Тайваня и Франции, а действие </w:t>
      </w:r>
      <w:r w:rsidR="001D71B5">
        <w:rPr>
          <w:rFonts w:ascii="Times New Roman" w:hAnsi="Times New Roman" w:cs="Times New Roman"/>
          <w:sz w:val="28"/>
          <w:szCs w:val="28"/>
        </w:rPr>
        <w:t>ленты</w:t>
      </w:r>
      <w:r>
        <w:rPr>
          <w:rFonts w:ascii="Times New Roman" w:hAnsi="Times New Roman" w:cs="Times New Roman"/>
          <w:sz w:val="28"/>
          <w:szCs w:val="28"/>
        </w:rPr>
        <w:t xml:space="preserve"> «Лицо» </w:t>
      </w:r>
      <w:r w:rsidR="001D71B5">
        <w:rPr>
          <w:rFonts w:ascii="Times New Roman" w:hAnsi="Times New Roman" w:cs="Times New Roman"/>
          <w:sz w:val="28"/>
          <w:szCs w:val="28"/>
        </w:rPr>
        <w:t xml:space="preserve">с Фанни </w:t>
      </w:r>
      <w:proofErr w:type="spellStart"/>
      <w:r w:rsidR="001D71B5">
        <w:rPr>
          <w:rFonts w:ascii="Times New Roman" w:hAnsi="Times New Roman" w:cs="Times New Roman"/>
          <w:sz w:val="28"/>
          <w:szCs w:val="28"/>
        </w:rPr>
        <w:t>Ардан</w:t>
      </w:r>
      <w:proofErr w:type="spellEnd"/>
      <w:r w:rsidR="001D7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разворачивается в Лувре</w:t>
      </w:r>
      <w:r w:rsidR="008A6AA8">
        <w:rPr>
          <w:rFonts w:ascii="Times New Roman" w:hAnsi="Times New Roman" w:cs="Times New Roman"/>
          <w:sz w:val="28"/>
          <w:szCs w:val="28"/>
        </w:rPr>
        <w:t xml:space="preserve">, локации из фильма «Банда аутсайдеров» </w:t>
      </w:r>
      <w:proofErr w:type="spellStart"/>
      <w:r w:rsidR="008A6AA8">
        <w:rPr>
          <w:rFonts w:ascii="Times New Roman" w:hAnsi="Times New Roman" w:cs="Times New Roman"/>
          <w:sz w:val="28"/>
          <w:szCs w:val="28"/>
        </w:rPr>
        <w:t>Годара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1B5">
        <w:rPr>
          <w:rFonts w:ascii="Times New Roman" w:hAnsi="Times New Roman" w:cs="Times New Roman"/>
          <w:sz w:val="28"/>
          <w:szCs w:val="28"/>
        </w:rPr>
        <w:t xml:space="preserve">крайне </w:t>
      </w:r>
      <w:r>
        <w:rPr>
          <w:rFonts w:ascii="Times New Roman" w:hAnsi="Times New Roman" w:cs="Times New Roman"/>
          <w:sz w:val="28"/>
          <w:szCs w:val="28"/>
        </w:rPr>
        <w:t xml:space="preserve">близка </w:t>
      </w:r>
      <w:r w:rsidR="001D71B5">
        <w:rPr>
          <w:rFonts w:ascii="Times New Roman" w:hAnsi="Times New Roman" w:cs="Times New Roman"/>
          <w:sz w:val="28"/>
          <w:szCs w:val="28"/>
        </w:rPr>
        <w:t>эта европейская страна</w:t>
      </w:r>
      <w:r>
        <w:rPr>
          <w:rFonts w:ascii="Times New Roman" w:hAnsi="Times New Roman" w:cs="Times New Roman"/>
          <w:sz w:val="28"/>
          <w:szCs w:val="28"/>
        </w:rPr>
        <w:t xml:space="preserve">, ее </w:t>
      </w:r>
      <w:r w:rsidR="001D71B5">
        <w:rPr>
          <w:rFonts w:ascii="Times New Roman" w:hAnsi="Times New Roman" w:cs="Times New Roman"/>
          <w:sz w:val="28"/>
          <w:szCs w:val="28"/>
        </w:rPr>
        <w:t xml:space="preserve">история и </w:t>
      </w:r>
      <w:r>
        <w:rPr>
          <w:rFonts w:ascii="Times New Roman" w:hAnsi="Times New Roman" w:cs="Times New Roman"/>
          <w:sz w:val="28"/>
          <w:szCs w:val="28"/>
        </w:rPr>
        <w:t>искусство</w:t>
      </w:r>
      <w:r w:rsidR="001D71B5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оэтому его монах в своем духовном вояже не мог отправиться ни </w:t>
      </w:r>
      <w:r w:rsidR="001D71B5">
        <w:rPr>
          <w:rFonts w:ascii="Times New Roman" w:hAnsi="Times New Roman" w:cs="Times New Roman"/>
          <w:sz w:val="28"/>
          <w:szCs w:val="28"/>
        </w:rPr>
        <w:t>на какой другой «Запад»</w:t>
      </w:r>
      <w:r>
        <w:rPr>
          <w:rFonts w:ascii="Times New Roman" w:hAnsi="Times New Roman" w:cs="Times New Roman"/>
          <w:sz w:val="28"/>
          <w:szCs w:val="28"/>
        </w:rPr>
        <w:t>, кроме эт</w:t>
      </w:r>
      <w:r w:rsidR="001D71B5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. Тайваньский режиссер последовательно вписывает себя в </w:t>
      </w:r>
      <w:r w:rsidR="001D71B5">
        <w:rPr>
          <w:rFonts w:ascii="Times New Roman" w:hAnsi="Times New Roman" w:cs="Times New Roman"/>
          <w:sz w:val="28"/>
          <w:szCs w:val="28"/>
        </w:rPr>
        <w:t xml:space="preserve">традицию не только азиатского, но и европейского кино, в частности, французского. </w:t>
      </w:r>
    </w:p>
    <w:p w:rsidR="00C120E6" w:rsidRDefault="001D71B5" w:rsidP="001D71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</w:t>
      </w:r>
      <w:r w:rsidR="00C120E6">
        <w:rPr>
          <w:rFonts w:ascii="Times New Roman" w:hAnsi="Times New Roman" w:cs="Times New Roman"/>
          <w:sz w:val="28"/>
          <w:szCs w:val="28"/>
        </w:rPr>
        <w:t xml:space="preserve">ая сцена </w:t>
      </w:r>
      <w:r>
        <w:rPr>
          <w:rFonts w:ascii="Times New Roman" w:hAnsi="Times New Roman" w:cs="Times New Roman"/>
          <w:sz w:val="28"/>
          <w:szCs w:val="28"/>
        </w:rPr>
        <w:t xml:space="preserve">«Путешествия на Запад» – это крупный план лица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3787D">
        <w:rPr>
          <w:rFonts w:ascii="Times New Roman" w:hAnsi="Times New Roman" w:cs="Times New Roman"/>
          <w:sz w:val="28"/>
          <w:szCs w:val="28"/>
        </w:rPr>
        <w:t>Стоит отметить</w:t>
      </w:r>
      <w:r w:rsidR="00C120E6">
        <w:rPr>
          <w:rFonts w:ascii="Times New Roman" w:hAnsi="Times New Roman" w:cs="Times New Roman"/>
          <w:sz w:val="28"/>
          <w:szCs w:val="28"/>
        </w:rPr>
        <w:t xml:space="preserve">, что длится этот эпизод 8 минут </w:t>
      </w:r>
      <w:r w:rsidR="007337D0" w:rsidRPr="007337D0">
        <w:rPr>
          <w:rFonts w:ascii="Times New Roman" w:hAnsi="Times New Roman" w:cs="Times New Roman"/>
          <w:sz w:val="28"/>
          <w:szCs w:val="28"/>
        </w:rPr>
        <w:t xml:space="preserve">19 </w:t>
      </w:r>
      <w:r w:rsidR="007337D0">
        <w:rPr>
          <w:rFonts w:ascii="Times New Roman" w:hAnsi="Times New Roman" w:cs="Times New Roman"/>
          <w:sz w:val="28"/>
          <w:szCs w:val="28"/>
        </w:rPr>
        <w:t>секунд</w:t>
      </w:r>
      <w:r w:rsidR="007B71AC">
        <w:rPr>
          <w:rFonts w:ascii="Times New Roman" w:hAnsi="Times New Roman" w:cs="Times New Roman"/>
          <w:sz w:val="28"/>
          <w:szCs w:val="28"/>
        </w:rPr>
        <w:t>,</w:t>
      </w:r>
      <w:r w:rsidR="00C120E6">
        <w:rPr>
          <w:rFonts w:ascii="Times New Roman" w:hAnsi="Times New Roman" w:cs="Times New Roman"/>
          <w:sz w:val="28"/>
          <w:szCs w:val="28"/>
        </w:rPr>
        <w:t xml:space="preserve"> при этом о</w:t>
      </w:r>
      <w:r>
        <w:rPr>
          <w:rFonts w:ascii="Times New Roman" w:hAnsi="Times New Roman" w:cs="Times New Roman"/>
          <w:sz w:val="28"/>
          <w:szCs w:val="28"/>
        </w:rPr>
        <w:t xml:space="preserve">н практически статичен. </w:t>
      </w:r>
      <w:r w:rsidR="00C120E6">
        <w:rPr>
          <w:rFonts w:ascii="Times New Roman" w:hAnsi="Times New Roman" w:cs="Times New Roman"/>
          <w:sz w:val="28"/>
          <w:szCs w:val="28"/>
        </w:rPr>
        <w:t>Герой</w:t>
      </w:r>
      <w:r w:rsidR="007B71AC">
        <w:rPr>
          <w:rFonts w:ascii="Times New Roman" w:hAnsi="Times New Roman" w:cs="Times New Roman"/>
          <w:sz w:val="28"/>
          <w:szCs w:val="28"/>
        </w:rPr>
        <w:t xml:space="preserve"> </w:t>
      </w:r>
      <w:r w:rsidR="00C120E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мотрит в пустоту. Только моргание и пульсация вены на шее </w:t>
      </w:r>
      <w:r w:rsidR="007B71AC">
        <w:rPr>
          <w:rFonts w:ascii="Times New Roman" w:hAnsi="Times New Roman" w:cs="Times New Roman"/>
          <w:sz w:val="28"/>
          <w:szCs w:val="28"/>
        </w:rPr>
        <w:t>помогают отличить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0E6">
        <w:rPr>
          <w:rFonts w:ascii="Times New Roman" w:hAnsi="Times New Roman" w:cs="Times New Roman"/>
          <w:sz w:val="28"/>
          <w:szCs w:val="28"/>
        </w:rPr>
        <w:t xml:space="preserve">этот кадр от фотографии. Вот она, полная кинематографическая статичность. Но в какой-то момент из глаз «дракона» (так в фильме обозначается этот персонаж) начинают течь слезы. Он словно прозревает, начинает видеть что-то, лишающее его чувств. В следующем кадре </w:t>
      </w:r>
      <w:r w:rsidR="00773455">
        <w:rPr>
          <w:rFonts w:ascii="Times New Roman" w:hAnsi="Times New Roman" w:cs="Times New Roman"/>
          <w:sz w:val="28"/>
          <w:szCs w:val="28"/>
        </w:rPr>
        <w:t xml:space="preserve">в схожем интерьере </w:t>
      </w:r>
      <w:r w:rsidR="00C120E6">
        <w:rPr>
          <w:rFonts w:ascii="Times New Roman" w:hAnsi="Times New Roman" w:cs="Times New Roman"/>
          <w:sz w:val="28"/>
          <w:szCs w:val="28"/>
        </w:rPr>
        <w:t>возникает монах</w:t>
      </w:r>
      <w:r w:rsidR="00773455">
        <w:rPr>
          <w:rFonts w:ascii="Times New Roman" w:hAnsi="Times New Roman" w:cs="Times New Roman"/>
          <w:sz w:val="28"/>
          <w:szCs w:val="28"/>
        </w:rPr>
        <w:t xml:space="preserve">. </w:t>
      </w:r>
      <w:r w:rsidR="008A6AA8">
        <w:rPr>
          <w:rFonts w:ascii="Times New Roman" w:hAnsi="Times New Roman" w:cs="Times New Roman"/>
          <w:sz w:val="28"/>
          <w:szCs w:val="28"/>
        </w:rPr>
        <w:t xml:space="preserve">Персонаж </w:t>
      </w:r>
      <w:proofErr w:type="spellStart"/>
      <w:r w:rsidR="008A6AA8">
        <w:rPr>
          <w:rFonts w:ascii="Times New Roman" w:hAnsi="Times New Roman" w:cs="Times New Roman"/>
          <w:sz w:val="28"/>
          <w:szCs w:val="28"/>
        </w:rPr>
        <w:t>Лавана</w:t>
      </w:r>
      <w:proofErr w:type="spellEnd"/>
      <w:r w:rsidR="008A6AA8">
        <w:rPr>
          <w:rFonts w:ascii="Times New Roman" w:hAnsi="Times New Roman" w:cs="Times New Roman"/>
          <w:sz w:val="28"/>
          <w:szCs w:val="28"/>
        </w:rPr>
        <w:t xml:space="preserve"> начинает свой путь к просветлению.</w:t>
      </w:r>
    </w:p>
    <w:p w:rsidR="00773455" w:rsidRDefault="00DA6F0E" w:rsidP="007734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</w:t>
      </w:r>
      <w:r w:rsidR="00C120E6">
        <w:rPr>
          <w:rFonts w:ascii="Times New Roman" w:hAnsi="Times New Roman" w:cs="Times New Roman"/>
          <w:sz w:val="28"/>
          <w:szCs w:val="28"/>
        </w:rPr>
        <w:t>о, что дракон</w:t>
      </w:r>
      <w:r w:rsidR="008A6AA8">
        <w:rPr>
          <w:rFonts w:ascii="Times New Roman" w:hAnsi="Times New Roman" w:cs="Times New Roman"/>
          <w:sz w:val="28"/>
          <w:szCs w:val="28"/>
        </w:rPr>
        <w:t>а, ключевой символ</w:t>
      </w:r>
      <w:r w:rsidR="00C120E6">
        <w:rPr>
          <w:rFonts w:ascii="Times New Roman" w:hAnsi="Times New Roman" w:cs="Times New Roman"/>
          <w:sz w:val="28"/>
          <w:szCs w:val="28"/>
        </w:rPr>
        <w:t xml:space="preserve"> для китайской культуры</w:t>
      </w:r>
      <w:r w:rsidR="008A6AA8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8A6AA8">
        <w:rPr>
          <w:rFonts w:ascii="Times New Roman" w:hAnsi="Times New Roman" w:cs="Times New Roman"/>
          <w:sz w:val="28"/>
          <w:szCs w:val="28"/>
        </w:rPr>
        <w:t>жтом</w:t>
      </w:r>
      <w:proofErr w:type="spellEnd"/>
      <w:r w:rsidR="008A6AA8">
        <w:rPr>
          <w:rFonts w:ascii="Times New Roman" w:hAnsi="Times New Roman" w:cs="Times New Roman"/>
          <w:sz w:val="28"/>
          <w:szCs w:val="28"/>
        </w:rPr>
        <w:t xml:space="preserve"> фильме воплощает европейский актер</w:t>
      </w:r>
      <w:r w:rsidR="00C120E6">
        <w:rPr>
          <w:rFonts w:ascii="Times New Roman" w:hAnsi="Times New Roman" w:cs="Times New Roman"/>
          <w:sz w:val="28"/>
          <w:szCs w:val="28"/>
        </w:rPr>
        <w:t xml:space="preserve">. Это божество воды, то есть стихии, которую так любит сам </w:t>
      </w:r>
      <w:proofErr w:type="spellStart"/>
      <w:r w:rsidR="00C120E6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C12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20E6"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 w:rsidR="00C120E6">
        <w:rPr>
          <w:rFonts w:ascii="Times New Roman" w:hAnsi="Times New Roman" w:cs="Times New Roman"/>
          <w:sz w:val="28"/>
          <w:szCs w:val="28"/>
        </w:rPr>
        <w:t>. Во всех его фильмах присутствует вода, будь то проливной дождь («Река», «Дыра», «Прибежище дракона»)</w:t>
      </w:r>
      <w:r w:rsidR="007B71AC">
        <w:rPr>
          <w:rFonts w:ascii="Times New Roman" w:hAnsi="Times New Roman" w:cs="Times New Roman"/>
          <w:sz w:val="28"/>
          <w:szCs w:val="28"/>
        </w:rPr>
        <w:t xml:space="preserve">, бутылки с водой </w:t>
      </w:r>
      <w:r w:rsidR="00C120E6">
        <w:rPr>
          <w:rFonts w:ascii="Times New Roman" w:hAnsi="Times New Roman" w:cs="Times New Roman"/>
          <w:sz w:val="28"/>
          <w:szCs w:val="28"/>
        </w:rPr>
        <w:t>или арбуз, «носитель влаги» (</w:t>
      </w:r>
      <w:proofErr w:type="spellStart"/>
      <w:r w:rsidR="007B71AC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7B71AC">
        <w:rPr>
          <w:rFonts w:ascii="Times New Roman" w:hAnsi="Times New Roman" w:cs="Times New Roman"/>
          <w:sz w:val="28"/>
          <w:szCs w:val="28"/>
        </w:rPr>
        <w:t xml:space="preserve"> нетривиально использует арбузы как в </w:t>
      </w:r>
      <w:r w:rsidR="00C120E6">
        <w:rPr>
          <w:rFonts w:ascii="Times New Roman" w:hAnsi="Times New Roman" w:cs="Times New Roman"/>
          <w:sz w:val="28"/>
          <w:szCs w:val="28"/>
        </w:rPr>
        <w:t>«Да здравствует любовь</w:t>
      </w:r>
      <w:r w:rsidR="007B71AC">
        <w:rPr>
          <w:rFonts w:ascii="Times New Roman" w:hAnsi="Times New Roman" w:cs="Times New Roman"/>
          <w:sz w:val="28"/>
          <w:szCs w:val="28"/>
        </w:rPr>
        <w:t>!</w:t>
      </w:r>
      <w:r w:rsidR="00C120E6">
        <w:rPr>
          <w:rFonts w:ascii="Times New Roman" w:hAnsi="Times New Roman" w:cs="Times New Roman"/>
          <w:sz w:val="28"/>
          <w:szCs w:val="28"/>
        </w:rPr>
        <w:t>»</w:t>
      </w:r>
      <w:r w:rsidR="007B71AC">
        <w:rPr>
          <w:rFonts w:ascii="Times New Roman" w:hAnsi="Times New Roman" w:cs="Times New Roman"/>
          <w:sz w:val="28"/>
          <w:szCs w:val="28"/>
        </w:rPr>
        <w:t xml:space="preserve">, так и в </w:t>
      </w:r>
      <w:r w:rsidR="00C120E6">
        <w:rPr>
          <w:rFonts w:ascii="Times New Roman" w:hAnsi="Times New Roman" w:cs="Times New Roman"/>
          <w:sz w:val="28"/>
          <w:szCs w:val="28"/>
        </w:rPr>
        <w:t>«Капризно</w:t>
      </w:r>
      <w:r w:rsidR="007B71AC">
        <w:rPr>
          <w:rFonts w:ascii="Times New Roman" w:hAnsi="Times New Roman" w:cs="Times New Roman"/>
          <w:sz w:val="28"/>
          <w:szCs w:val="28"/>
        </w:rPr>
        <w:t>м</w:t>
      </w:r>
      <w:r w:rsidR="00C120E6">
        <w:rPr>
          <w:rFonts w:ascii="Times New Roman" w:hAnsi="Times New Roman" w:cs="Times New Roman"/>
          <w:sz w:val="28"/>
          <w:szCs w:val="28"/>
        </w:rPr>
        <w:t xml:space="preserve"> облак</w:t>
      </w:r>
      <w:r w:rsidR="007B71AC">
        <w:rPr>
          <w:rFonts w:ascii="Times New Roman" w:hAnsi="Times New Roman" w:cs="Times New Roman"/>
          <w:sz w:val="28"/>
          <w:szCs w:val="28"/>
        </w:rPr>
        <w:t>е</w:t>
      </w:r>
      <w:r w:rsidR="00C120E6">
        <w:rPr>
          <w:rFonts w:ascii="Times New Roman" w:hAnsi="Times New Roman" w:cs="Times New Roman"/>
          <w:sz w:val="28"/>
          <w:szCs w:val="28"/>
        </w:rPr>
        <w:t>»). В</w:t>
      </w:r>
      <w:r w:rsidR="008A6AA8">
        <w:rPr>
          <w:rFonts w:ascii="Times New Roman" w:hAnsi="Times New Roman" w:cs="Times New Roman"/>
          <w:sz w:val="28"/>
          <w:szCs w:val="28"/>
        </w:rPr>
        <w:t>о многом благодаря небезызвестной цитате Фалеса, в</w:t>
      </w:r>
      <w:r w:rsidR="00C120E6">
        <w:rPr>
          <w:rFonts w:ascii="Times New Roman" w:hAnsi="Times New Roman" w:cs="Times New Roman"/>
          <w:sz w:val="28"/>
          <w:szCs w:val="28"/>
        </w:rPr>
        <w:t xml:space="preserve">ода в европейской традиции ассоциируется с течением времени, в азиатской же это само бытие, текучее, непредсказуемое и бесформенное. Этот образ вновь возвращает нас к вопросу его интерпретации через время, который на самом деле есть вселенское движение жизни. </w:t>
      </w:r>
      <w:r w:rsidR="00773455">
        <w:rPr>
          <w:rFonts w:ascii="Times New Roman" w:hAnsi="Times New Roman" w:cs="Times New Roman"/>
          <w:sz w:val="28"/>
          <w:szCs w:val="28"/>
        </w:rPr>
        <w:t xml:space="preserve">Все течет, но вот меняется ли? </w:t>
      </w:r>
    </w:p>
    <w:p w:rsidR="00F3555A" w:rsidRDefault="00754560" w:rsidP="007734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Монах выходит на улицы Марселя. Почему же не Париж? Может, потому что Марсель – это портовый город, а с портового кабака нача</w:t>
      </w:r>
      <w:r w:rsidR="007B71AC">
        <w:rPr>
          <w:rFonts w:ascii="Times New Roman" w:hAnsi="Times New Roman" w:cs="Times New Roman"/>
          <w:sz w:val="28"/>
          <w:szCs w:val="28"/>
        </w:rPr>
        <w:t>лась «горячка»</w:t>
      </w:r>
      <w:r>
        <w:rPr>
          <w:rFonts w:ascii="Times New Roman" w:hAnsi="Times New Roman" w:cs="Times New Roman"/>
          <w:sz w:val="28"/>
          <w:szCs w:val="28"/>
        </w:rPr>
        <w:t xml:space="preserve"> французск</w:t>
      </w:r>
      <w:r w:rsidR="007B71A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авангард</w:t>
      </w:r>
      <w:r w:rsidR="007B71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который тоже использовал образ воды как нечто большее, нежели простую метафору времени. В любом случае, монах вновь противопоставлен городскому темпу. Его шаг не изменился. </w:t>
      </w:r>
      <w:r w:rsidR="00F3555A">
        <w:rPr>
          <w:rFonts w:ascii="Times New Roman" w:hAnsi="Times New Roman" w:cs="Times New Roman"/>
          <w:sz w:val="28"/>
          <w:szCs w:val="28"/>
        </w:rPr>
        <w:t>Один из самых ярких</w:t>
      </w:r>
      <w:r>
        <w:rPr>
          <w:rFonts w:ascii="Times New Roman" w:hAnsi="Times New Roman" w:cs="Times New Roman"/>
          <w:sz w:val="28"/>
          <w:szCs w:val="28"/>
        </w:rPr>
        <w:t xml:space="preserve"> кадр</w:t>
      </w:r>
      <w:r w:rsidR="00F3555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этого фильма – </w:t>
      </w:r>
      <w:r w:rsidR="007B71AC">
        <w:rPr>
          <w:rFonts w:ascii="Times New Roman" w:hAnsi="Times New Roman" w:cs="Times New Roman"/>
          <w:sz w:val="28"/>
          <w:szCs w:val="28"/>
        </w:rPr>
        <w:t xml:space="preserve">герой Ли </w:t>
      </w:r>
      <w:proofErr w:type="spellStart"/>
      <w:r w:rsidR="007B71AC">
        <w:rPr>
          <w:rFonts w:ascii="Times New Roman" w:hAnsi="Times New Roman" w:cs="Times New Roman"/>
          <w:sz w:val="28"/>
          <w:szCs w:val="28"/>
        </w:rPr>
        <w:t>Каншена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идущий на фоне манекена. </w:t>
      </w:r>
      <w:r w:rsidR="008A6AA8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противопоставление вполне понятное: там, где господствует капитал, духовное всегда будет «выбиваться». Однако можно посмотреть на этот кадр с другого ракурса. </w:t>
      </w:r>
    </w:p>
    <w:p w:rsidR="00773455" w:rsidRDefault="00754560" w:rsidP="007734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ХХ века французский теоретик и режиссер 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Дебор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сформулировал понятие «дрейфа» как некую альтернативу буржуазному фланерству. </w:t>
      </w:r>
      <w:r w:rsidR="00F3555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азалось</w:t>
      </w:r>
      <w:r w:rsidR="00F3555A">
        <w:rPr>
          <w:rFonts w:ascii="Times New Roman" w:hAnsi="Times New Roman" w:cs="Times New Roman"/>
          <w:sz w:val="28"/>
          <w:szCs w:val="28"/>
        </w:rPr>
        <w:t xml:space="preserve"> бы</w:t>
      </w:r>
      <w:r>
        <w:rPr>
          <w:rFonts w:ascii="Times New Roman" w:hAnsi="Times New Roman" w:cs="Times New Roman"/>
          <w:sz w:val="28"/>
          <w:szCs w:val="28"/>
        </w:rPr>
        <w:t xml:space="preserve">, левая мысль </w:t>
      </w:r>
      <w:r w:rsidR="00F3555A">
        <w:rPr>
          <w:rFonts w:ascii="Times New Roman" w:hAnsi="Times New Roman" w:cs="Times New Roman"/>
          <w:sz w:val="28"/>
          <w:szCs w:val="28"/>
        </w:rPr>
        <w:t xml:space="preserve">давно </w:t>
      </w:r>
      <w:r>
        <w:rPr>
          <w:rFonts w:ascii="Times New Roman" w:hAnsi="Times New Roman" w:cs="Times New Roman"/>
          <w:sz w:val="28"/>
          <w:szCs w:val="28"/>
        </w:rPr>
        <w:t>примирилась с фланер</w:t>
      </w:r>
      <w:r w:rsidR="00F3555A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через Вальтера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Беньямина</w:t>
      </w:r>
      <w:proofErr w:type="spellEnd"/>
      <w:r w:rsidR="007B71AC">
        <w:rPr>
          <w:rFonts w:ascii="Times New Roman" w:hAnsi="Times New Roman" w:cs="Times New Roman"/>
          <w:sz w:val="28"/>
          <w:szCs w:val="28"/>
        </w:rPr>
        <w:t>, зачем же изобретать велосипед?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4560">
        <w:rPr>
          <w:rFonts w:ascii="Times New Roman" w:hAnsi="Times New Roman" w:cs="Times New Roman"/>
          <w:sz w:val="28"/>
          <w:szCs w:val="28"/>
        </w:rPr>
        <w:t>Беньямин</w:t>
      </w:r>
      <w:proofErr w:type="spellEnd"/>
      <w:r w:rsidRPr="00754560">
        <w:rPr>
          <w:rFonts w:ascii="Times New Roman" w:hAnsi="Times New Roman" w:cs="Times New Roman"/>
          <w:sz w:val="28"/>
          <w:szCs w:val="28"/>
        </w:rPr>
        <w:t xml:space="preserve"> обнаружил фигуру фланера в текстах </w:t>
      </w:r>
      <w:r>
        <w:rPr>
          <w:rFonts w:ascii="Times New Roman" w:hAnsi="Times New Roman" w:cs="Times New Roman"/>
          <w:sz w:val="28"/>
          <w:szCs w:val="28"/>
        </w:rPr>
        <w:t xml:space="preserve">Шарля </w:t>
      </w:r>
      <w:proofErr w:type="spellStart"/>
      <w:r w:rsidRPr="00754560">
        <w:rPr>
          <w:rFonts w:ascii="Times New Roman" w:hAnsi="Times New Roman" w:cs="Times New Roman"/>
          <w:sz w:val="28"/>
          <w:szCs w:val="28"/>
        </w:rPr>
        <w:t>Бодлера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одного из ключевых французских поэтов</w:t>
      </w:r>
      <w:r w:rsidRPr="007545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Елена Т</w:t>
      </w:r>
      <w:r w:rsidR="00F3555A">
        <w:rPr>
          <w:rFonts w:ascii="Times New Roman" w:hAnsi="Times New Roman" w:cs="Times New Roman"/>
          <w:sz w:val="28"/>
          <w:szCs w:val="28"/>
        </w:rPr>
        <w:t>рубина</w:t>
      </w:r>
      <w:r w:rsidR="00FD2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своей книге «Город в теории» пишет: «</w:t>
      </w:r>
      <w:r w:rsidRPr="00754560">
        <w:rPr>
          <w:rFonts w:ascii="Times New Roman" w:hAnsi="Times New Roman" w:cs="Times New Roman"/>
          <w:sz w:val="28"/>
          <w:szCs w:val="28"/>
        </w:rPr>
        <w:t>У [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Бодлера</w:t>
      </w:r>
      <w:proofErr w:type="spellEnd"/>
      <w:r w:rsidRPr="0075456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фланер – э</w:t>
      </w:r>
      <w:r w:rsidRPr="00754560">
        <w:rPr>
          <w:rFonts w:ascii="Times New Roman" w:hAnsi="Times New Roman" w:cs="Times New Roman"/>
          <w:sz w:val="28"/>
          <w:szCs w:val="28"/>
        </w:rPr>
        <w:t xml:space="preserve">то горожанин, любопытство и героическое отстаивание собственной самобытности которого делали его эмблемой </w:t>
      </w:r>
      <w:proofErr w:type="spellStart"/>
      <w:r w:rsidRPr="00754560">
        <w:rPr>
          <w:rFonts w:ascii="Times New Roman" w:hAnsi="Times New Roman" w:cs="Times New Roman"/>
          <w:sz w:val="28"/>
          <w:szCs w:val="28"/>
        </w:rPr>
        <w:t>модерности</w:t>
      </w:r>
      <w:proofErr w:type="spellEnd"/>
      <w:r w:rsidRPr="00754560">
        <w:rPr>
          <w:rFonts w:ascii="Times New Roman" w:hAnsi="Times New Roman" w:cs="Times New Roman"/>
          <w:sz w:val="28"/>
          <w:szCs w:val="28"/>
        </w:rPr>
        <w:t xml:space="preserve">. Фланерство предполагало такую форму созерцания городской жизни, в которой отстраненность и погруженность в ритмы города были нераздельны, вот почему </w:t>
      </w:r>
      <w:proofErr w:type="spellStart"/>
      <w:r w:rsidRPr="00754560">
        <w:rPr>
          <w:rFonts w:ascii="Times New Roman" w:hAnsi="Times New Roman" w:cs="Times New Roman"/>
          <w:sz w:val="28"/>
          <w:szCs w:val="28"/>
        </w:rPr>
        <w:t>Бодлер</w:t>
      </w:r>
      <w:proofErr w:type="spellEnd"/>
      <w:r w:rsidRPr="00754560">
        <w:rPr>
          <w:rFonts w:ascii="Times New Roman" w:hAnsi="Times New Roman" w:cs="Times New Roman"/>
          <w:sz w:val="28"/>
          <w:szCs w:val="28"/>
        </w:rPr>
        <w:t xml:space="preserve"> говорит о </w:t>
      </w:r>
      <w:r w:rsidR="00FB396F">
        <w:rPr>
          <w:rFonts w:ascii="Times New Roman" w:hAnsi="Times New Roman" w:cs="Times New Roman"/>
          <w:sz w:val="28"/>
          <w:szCs w:val="28"/>
        </w:rPr>
        <w:t>«</w:t>
      </w:r>
      <w:r w:rsidRPr="00754560">
        <w:rPr>
          <w:rFonts w:ascii="Times New Roman" w:hAnsi="Times New Roman" w:cs="Times New Roman"/>
          <w:sz w:val="28"/>
          <w:szCs w:val="28"/>
        </w:rPr>
        <w:t>страстном зрителе</w:t>
      </w:r>
      <w:r w:rsidR="00FB396F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="00FB396F" w:rsidRPr="00FB396F">
        <w:rPr>
          <w:rFonts w:ascii="Times New Roman" w:hAnsi="Times New Roman" w:cs="Times New Roman"/>
          <w:sz w:val="28"/>
          <w:szCs w:val="28"/>
        </w:rPr>
        <w:t>Беньямин</w:t>
      </w:r>
      <w:proofErr w:type="spellEnd"/>
      <w:r w:rsidR="00FB396F" w:rsidRPr="00FB396F">
        <w:rPr>
          <w:rFonts w:ascii="Times New Roman" w:hAnsi="Times New Roman" w:cs="Times New Roman"/>
          <w:sz w:val="28"/>
          <w:szCs w:val="28"/>
        </w:rPr>
        <w:t xml:space="preserve"> в первой версии своего эссе о </w:t>
      </w:r>
      <w:proofErr w:type="spellStart"/>
      <w:r w:rsidR="00FB396F" w:rsidRPr="00FB396F">
        <w:rPr>
          <w:rFonts w:ascii="Times New Roman" w:hAnsi="Times New Roman" w:cs="Times New Roman"/>
          <w:sz w:val="28"/>
          <w:szCs w:val="28"/>
        </w:rPr>
        <w:t>Бодлере</w:t>
      </w:r>
      <w:proofErr w:type="spellEnd"/>
      <w:r w:rsidR="00FB396F" w:rsidRPr="00FB396F">
        <w:rPr>
          <w:rFonts w:ascii="Times New Roman" w:hAnsi="Times New Roman" w:cs="Times New Roman"/>
          <w:sz w:val="28"/>
          <w:szCs w:val="28"/>
        </w:rPr>
        <w:t xml:space="preserve"> и городской </w:t>
      </w:r>
      <w:proofErr w:type="spellStart"/>
      <w:r w:rsidR="00FB396F" w:rsidRPr="00FB396F">
        <w:rPr>
          <w:rFonts w:ascii="Times New Roman" w:hAnsi="Times New Roman" w:cs="Times New Roman"/>
          <w:sz w:val="28"/>
          <w:szCs w:val="28"/>
        </w:rPr>
        <w:t>модерности</w:t>
      </w:r>
      <w:proofErr w:type="spellEnd"/>
      <w:r w:rsidR="00FB396F" w:rsidRPr="00FB396F">
        <w:rPr>
          <w:rFonts w:ascii="Times New Roman" w:hAnsi="Times New Roman" w:cs="Times New Roman"/>
          <w:sz w:val="28"/>
          <w:szCs w:val="28"/>
        </w:rPr>
        <w:t xml:space="preserve"> пишет, что фланер — это старик, лишний, отставший от жизни городской обитатель, жизнь города слишком стремительна для него, он сам скоро исчезнет вместе с теми местами, что ему дороги</w:t>
      </w:r>
      <w:r w:rsidR="00FB396F">
        <w:rPr>
          <w:rFonts w:ascii="Times New Roman" w:hAnsi="Times New Roman" w:cs="Times New Roman"/>
          <w:sz w:val="28"/>
          <w:szCs w:val="28"/>
        </w:rPr>
        <w:t xml:space="preserve">. </w:t>
      </w:r>
      <w:r w:rsidR="00FB396F" w:rsidRPr="00FB396F">
        <w:rPr>
          <w:rFonts w:ascii="Times New Roman" w:hAnsi="Times New Roman" w:cs="Times New Roman"/>
          <w:sz w:val="28"/>
          <w:szCs w:val="28"/>
        </w:rPr>
        <w:t>&lt;</w:t>
      </w:r>
      <w:r w:rsidR="00FB396F">
        <w:rPr>
          <w:rFonts w:ascii="Times New Roman" w:hAnsi="Times New Roman" w:cs="Times New Roman"/>
          <w:sz w:val="28"/>
          <w:szCs w:val="28"/>
        </w:rPr>
        <w:t>…</w:t>
      </w:r>
      <w:r w:rsidR="00FB396F" w:rsidRPr="00FB396F">
        <w:rPr>
          <w:rFonts w:ascii="Times New Roman" w:hAnsi="Times New Roman" w:cs="Times New Roman"/>
          <w:sz w:val="28"/>
          <w:szCs w:val="28"/>
        </w:rPr>
        <w:t xml:space="preserve">&gt; Позднее </w:t>
      </w:r>
      <w:proofErr w:type="spellStart"/>
      <w:r w:rsidR="00FB396F" w:rsidRPr="00FB396F">
        <w:rPr>
          <w:rFonts w:ascii="Times New Roman" w:hAnsi="Times New Roman" w:cs="Times New Roman"/>
          <w:sz w:val="28"/>
          <w:szCs w:val="28"/>
        </w:rPr>
        <w:t>Беньямин</w:t>
      </w:r>
      <w:proofErr w:type="spellEnd"/>
      <w:r w:rsidR="00FB396F" w:rsidRPr="00FB396F">
        <w:rPr>
          <w:rFonts w:ascii="Times New Roman" w:hAnsi="Times New Roman" w:cs="Times New Roman"/>
          <w:sz w:val="28"/>
          <w:szCs w:val="28"/>
        </w:rPr>
        <w:t xml:space="preserve"> приходит к более знакомому нам описанию «гуляки праздного», который не спешит по делам, в отличие от тех, с кем его сталкивает улица</w:t>
      </w:r>
      <w:r w:rsidR="00FB396F">
        <w:rPr>
          <w:rFonts w:ascii="Times New Roman" w:hAnsi="Times New Roman" w:cs="Times New Roman"/>
          <w:sz w:val="28"/>
          <w:szCs w:val="28"/>
        </w:rPr>
        <w:t>»</w:t>
      </w:r>
      <w:r w:rsidR="00F3555A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FB396F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="00FB396F">
        <w:rPr>
          <w:rFonts w:ascii="Times New Roman" w:hAnsi="Times New Roman" w:cs="Times New Roman"/>
          <w:sz w:val="28"/>
          <w:szCs w:val="28"/>
        </w:rPr>
        <w:t>Беньямину</w:t>
      </w:r>
      <w:proofErr w:type="spellEnd"/>
      <w:r w:rsidR="00FB396F">
        <w:rPr>
          <w:rFonts w:ascii="Times New Roman" w:hAnsi="Times New Roman" w:cs="Times New Roman"/>
          <w:sz w:val="28"/>
          <w:szCs w:val="28"/>
        </w:rPr>
        <w:t xml:space="preserve">, который вычитывает образ фланера у </w:t>
      </w:r>
      <w:proofErr w:type="spellStart"/>
      <w:r w:rsidR="00FB396F">
        <w:rPr>
          <w:rFonts w:ascii="Times New Roman" w:hAnsi="Times New Roman" w:cs="Times New Roman"/>
          <w:sz w:val="28"/>
          <w:szCs w:val="28"/>
        </w:rPr>
        <w:t>Бодлера</w:t>
      </w:r>
      <w:proofErr w:type="spellEnd"/>
      <w:r w:rsidR="00FB396F">
        <w:rPr>
          <w:rFonts w:ascii="Times New Roman" w:hAnsi="Times New Roman" w:cs="Times New Roman"/>
          <w:sz w:val="28"/>
          <w:szCs w:val="28"/>
        </w:rPr>
        <w:t xml:space="preserve">, получается, что это одновременно и денди, и некто </w:t>
      </w:r>
      <w:r w:rsidR="00720C12">
        <w:rPr>
          <w:rFonts w:ascii="Times New Roman" w:hAnsi="Times New Roman" w:cs="Times New Roman"/>
          <w:sz w:val="28"/>
          <w:szCs w:val="28"/>
        </w:rPr>
        <w:t>оказавшийся</w:t>
      </w:r>
      <w:r w:rsidR="00FB396F">
        <w:rPr>
          <w:rFonts w:ascii="Times New Roman" w:hAnsi="Times New Roman" w:cs="Times New Roman"/>
          <w:sz w:val="28"/>
          <w:szCs w:val="28"/>
        </w:rPr>
        <w:t xml:space="preserve"> на перифери</w:t>
      </w:r>
      <w:r w:rsidR="00720C12">
        <w:rPr>
          <w:rFonts w:ascii="Times New Roman" w:hAnsi="Times New Roman" w:cs="Times New Roman"/>
          <w:sz w:val="28"/>
          <w:szCs w:val="28"/>
        </w:rPr>
        <w:t xml:space="preserve">и </w:t>
      </w:r>
      <w:r w:rsidR="00FB396F">
        <w:rPr>
          <w:rFonts w:ascii="Times New Roman" w:hAnsi="Times New Roman" w:cs="Times New Roman"/>
          <w:sz w:val="28"/>
          <w:szCs w:val="28"/>
        </w:rPr>
        <w:t xml:space="preserve">городской жизни. Его отличает скандальное </w:t>
      </w:r>
      <w:r w:rsidR="00FB396F" w:rsidRPr="00FB396F">
        <w:rPr>
          <w:rFonts w:ascii="Times New Roman" w:hAnsi="Times New Roman" w:cs="Times New Roman"/>
          <w:sz w:val="28"/>
          <w:szCs w:val="28"/>
        </w:rPr>
        <w:lastRenderedPageBreak/>
        <w:t>ничегонеделань</w:t>
      </w:r>
      <w:r w:rsidR="00FB396F">
        <w:rPr>
          <w:rFonts w:ascii="Times New Roman" w:hAnsi="Times New Roman" w:cs="Times New Roman"/>
          <w:sz w:val="28"/>
          <w:szCs w:val="28"/>
        </w:rPr>
        <w:t xml:space="preserve">е, непозволительное для ритмически организованного </w:t>
      </w:r>
      <w:r w:rsidR="00F3555A">
        <w:rPr>
          <w:rFonts w:ascii="Times New Roman" w:hAnsi="Times New Roman" w:cs="Times New Roman"/>
          <w:sz w:val="28"/>
          <w:szCs w:val="28"/>
        </w:rPr>
        <w:t>мегаполиса</w:t>
      </w:r>
      <w:r w:rsidR="00FB396F">
        <w:rPr>
          <w:rFonts w:ascii="Times New Roman" w:hAnsi="Times New Roman" w:cs="Times New Roman"/>
          <w:sz w:val="28"/>
          <w:szCs w:val="28"/>
        </w:rPr>
        <w:t xml:space="preserve">. </w:t>
      </w:r>
      <w:r w:rsidR="003211E9">
        <w:rPr>
          <w:rFonts w:ascii="Times New Roman" w:hAnsi="Times New Roman" w:cs="Times New Roman"/>
          <w:sz w:val="28"/>
          <w:szCs w:val="28"/>
        </w:rPr>
        <w:t>Е</w:t>
      </w:r>
      <w:r w:rsidR="00FB396F">
        <w:rPr>
          <w:rFonts w:ascii="Times New Roman" w:hAnsi="Times New Roman" w:cs="Times New Roman"/>
          <w:sz w:val="28"/>
          <w:szCs w:val="28"/>
        </w:rPr>
        <w:t xml:space="preserve">сли в эпоху Бальзака можно было смириться с тем, что человек бесцельно блуждает по </w:t>
      </w:r>
      <w:r w:rsidR="003211E9">
        <w:rPr>
          <w:rFonts w:ascii="Times New Roman" w:hAnsi="Times New Roman" w:cs="Times New Roman"/>
          <w:sz w:val="28"/>
          <w:szCs w:val="28"/>
        </w:rPr>
        <w:t>центру</w:t>
      </w:r>
      <w:r w:rsidR="00FB396F">
        <w:rPr>
          <w:rFonts w:ascii="Times New Roman" w:hAnsi="Times New Roman" w:cs="Times New Roman"/>
          <w:sz w:val="28"/>
          <w:szCs w:val="28"/>
        </w:rPr>
        <w:t xml:space="preserve"> Парижа, то в эпоху «симфоний больших городов» фланер оказывается выброшенным из жизни</w:t>
      </w:r>
      <w:r w:rsidR="00F3555A">
        <w:rPr>
          <w:rFonts w:ascii="Times New Roman" w:hAnsi="Times New Roman" w:cs="Times New Roman"/>
          <w:sz w:val="28"/>
          <w:szCs w:val="28"/>
        </w:rPr>
        <w:t>, чуждым ей атавизмом</w:t>
      </w:r>
      <w:r w:rsidR="00FB39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0E6" w:rsidRDefault="00FB396F" w:rsidP="00FB3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Дебор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предлагает даровать фланеру цель. Его движение остается хаотичным, он с легкостью может вернуться в исходную точку. Цель – в самом движении. Перемещение по городу становится </w:t>
      </w:r>
      <w:proofErr w:type="spellStart"/>
      <w:r w:rsidR="00720C12">
        <w:rPr>
          <w:rFonts w:ascii="Times New Roman" w:hAnsi="Times New Roman" w:cs="Times New Roman"/>
          <w:sz w:val="28"/>
          <w:szCs w:val="28"/>
        </w:rPr>
        <w:t>ситуационистской</w:t>
      </w:r>
      <w:proofErr w:type="spellEnd"/>
      <w:r w:rsidR="00720C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практикой, акцией, обретающей </w:t>
      </w:r>
      <w:r w:rsidR="00720C12">
        <w:rPr>
          <w:rFonts w:ascii="Times New Roman" w:hAnsi="Times New Roman" w:cs="Times New Roman"/>
          <w:sz w:val="28"/>
          <w:szCs w:val="28"/>
        </w:rPr>
        <w:t xml:space="preserve">непосредственную </w:t>
      </w:r>
      <w:r>
        <w:rPr>
          <w:rFonts w:ascii="Times New Roman" w:hAnsi="Times New Roman" w:cs="Times New Roman"/>
          <w:sz w:val="28"/>
          <w:szCs w:val="28"/>
        </w:rPr>
        <w:t xml:space="preserve">целостность. Не тебя вбрасывает </w:t>
      </w:r>
      <w:r w:rsidR="003211E9">
        <w:rPr>
          <w:rFonts w:ascii="Times New Roman" w:hAnsi="Times New Roman" w:cs="Times New Roman"/>
          <w:sz w:val="28"/>
          <w:szCs w:val="28"/>
        </w:rPr>
        <w:t xml:space="preserve">городской </w:t>
      </w:r>
      <w:r>
        <w:rPr>
          <w:rFonts w:ascii="Times New Roman" w:hAnsi="Times New Roman" w:cs="Times New Roman"/>
          <w:sz w:val="28"/>
          <w:szCs w:val="28"/>
        </w:rPr>
        <w:t>ритм, а ты сам противостоишь ему</w:t>
      </w:r>
      <w:r w:rsidR="003211E9">
        <w:rPr>
          <w:rFonts w:ascii="Times New Roman" w:hAnsi="Times New Roman" w:cs="Times New Roman"/>
          <w:sz w:val="28"/>
          <w:szCs w:val="28"/>
        </w:rPr>
        <w:t xml:space="preserve">. Эту борьбу по </w:t>
      </w:r>
      <w:proofErr w:type="spellStart"/>
      <w:r w:rsidR="003211E9">
        <w:rPr>
          <w:rFonts w:ascii="Times New Roman" w:hAnsi="Times New Roman" w:cs="Times New Roman"/>
          <w:sz w:val="28"/>
          <w:szCs w:val="28"/>
        </w:rPr>
        <w:t>Дебору</w:t>
      </w:r>
      <w:proofErr w:type="spellEnd"/>
      <w:r w:rsidR="003211E9">
        <w:rPr>
          <w:rFonts w:ascii="Times New Roman" w:hAnsi="Times New Roman" w:cs="Times New Roman"/>
          <w:sz w:val="28"/>
          <w:szCs w:val="28"/>
        </w:rPr>
        <w:t xml:space="preserve"> лучше</w:t>
      </w:r>
      <w:r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720C12">
        <w:rPr>
          <w:rFonts w:ascii="Times New Roman" w:hAnsi="Times New Roman" w:cs="Times New Roman"/>
          <w:sz w:val="28"/>
          <w:szCs w:val="28"/>
        </w:rPr>
        <w:t xml:space="preserve">вести </w:t>
      </w:r>
      <w:r>
        <w:rPr>
          <w:rFonts w:ascii="Times New Roman" w:hAnsi="Times New Roman" w:cs="Times New Roman"/>
          <w:sz w:val="28"/>
          <w:szCs w:val="28"/>
        </w:rPr>
        <w:t>коллективно: «М</w:t>
      </w:r>
      <w:r w:rsidRPr="00FB396F">
        <w:rPr>
          <w:rFonts w:ascii="Times New Roman" w:hAnsi="Times New Roman" w:cs="Times New Roman"/>
          <w:sz w:val="28"/>
          <w:szCs w:val="28"/>
        </w:rPr>
        <w:t>ожно совершать дрейф в одиночку, но все говорит о том, что лучше это делать небольшими группами по два-три человека, обладающими одинаковым уровнем знания, так как синтез впечатлений разных групп дает возможность прийти к более объективным результатам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337D0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11E9" w:rsidRDefault="003211E9" w:rsidP="00FB3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Дрейф – это исследовани</w:t>
      </w:r>
      <w:r w:rsidR="00F3555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не столько города, сколько его обитателей. Н</w:t>
      </w:r>
      <w:r w:rsidRPr="00FB396F">
        <w:rPr>
          <w:rFonts w:ascii="Times New Roman" w:hAnsi="Times New Roman" w:cs="Times New Roman"/>
          <w:sz w:val="28"/>
          <w:szCs w:val="28"/>
        </w:rPr>
        <w:t>ичегонеделань</w:t>
      </w:r>
      <w:r>
        <w:rPr>
          <w:rFonts w:ascii="Times New Roman" w:hAnsi="Times New Roman" w:cs="Times New Roman"/>
          <w:sz w:val="28"/>
          <w:szCs w:val="28"/>
        </w:rPr>
        <w:t xml:space="preserve">е превращается </w:t>
      </w:r>
      <w:r w:rsidR="00F3555A">
        <w:rPr>
          <w:rFonts w:ascii="Times New Roman" w:hAnsi="Times New Roman" w:cs="Times New Roman"/>
          <w:sz w:val="28"/>
          <w:szCs w:val="28"/>
        </w:rPr>
        <w:t xml:space="preserve">в бунт против ритма города, который задают прохожие. </w:t>
      </w:r>
      <w:r w:rsidR="007A03CA">
        <w:rPr>
          <w:rFonts w:ascii="Times New Roman" w:hAnsi="Times New Roman" w:cs="Times New Roman"/>
          <w:sz w:val="28"/>
          <w:szCs w:val="28"/>
        </w:rPr>
        <w:t>Движение м</w:t>
      </w:r>
      <w:r w:rsidR="00F3555A">
        <w:rPr>
          <w:rFonts w:ascii="Times New Roman" w:hAnsi="Times New Roman" w:cs="Times New Roman"/>
          <w:sz w:val="28"/>
          <w:szCs w:val="28"/>
        </w:rPr>
        <w:t>онах</w:t>
      </w:r>
      <w:r w:rsidR="007A03CA">
        <w:rPr>
          <w:rFonts w:ascii="Times New Roman" w:hAnsi="Times New Roman" w:cs="Times New Roman"/>
          <w:sz w:val="28"/>
          <w:szCs w:val="28"/>
        </w:rPr>
        <w:t>а у</w:t>
      </w:r>
      <w:r w:rsidR="00F35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55A">
        <w:rPr>
          <w:rFonts w:ascii="Times New Roman" w:hAnsi="Times New Roman" w:cs="Times New Roman"/>
          <w:sz w:val="28"/>
          <w:szCs w:val="28"/>
        </w:rPr>
        <w:t>Цая</w:t>
      </w:r>
      <w:proofErr w:type="spellEnd"/>
      <w:r w:rsidR="00F35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55A">
        <w:rPr>
          <w:rFonts w:ascii="Times New Roman" w:hAnsi="Times New Roman" w:cs="Times New Roman"/>
          <w:sz w:val="28"/>
          <w:szCs w:val="28"/>
        </w:rPr>
        <w:t>Минляна</w:t>
      </w:r>
      <w:proofErr w:type="spellEnd"/>
      <w:r w:rsidR="00F3555A">
        <w:rPr>
          <w:rFonts w:ascii="Times New Roman" w:hAnsi="Times New Roman" w:cs="Times New Roman"/>
          <w:sz w:val="28"/>
          <w:szCs w:val="28"/>
        </w:rPr>
        <w:t xml:space="preserve"> в какой-то степени соотносится с этой</w:t>
      </w:r>
      <w:r w:rsidR="007A03CA">
        <w:rPr>
          <w:rFonts w:ascii="Times New Roman" w:hAnsi="Times New Roman" w:cs="Times New Roman"/>
          <w:sz w:val="28"/>
          <w:szCs w:val="28"/>
        </w:rPr>
        <w:t xml:space="preserve"> </w:t>
      </w:r>
      <w:r w:rsidR="00F3555A">
        <w:rPr>
          <w:rFonts w:ascii="Times New Roman" w:hAnsi="Times New Roman" w:cs="Times New Roman"/>
          <w:sz w:val="28"/>
          <w:szCs w:val="28"/>
        </w:rPr>
        <w:t xml:space="preserve">практикой, особенно, когда </w:t>
      </w:r>
      <w:r w:rsidR="007A03CA">
        <w:rPr>
          <w:rFonts w:ascii="Times New Roman" w:hAnsi="Times New Roman" w:cs="Times New Roman"/>
          <w:sz w:val="28"/>
          <w:szCs w:val="28"/>
        </w:rPr>
        <w:t xml:space="preserve">тот </w:t>
      </w:r>
      <w:r w:rsidR="00F3555A">
        <w:rPr>
          <w:rFonts w:ascii="Times New Roman" w:hAnsi="Times New Roman" w:cs="Times New Roman"/>
          <w:sz w:val="28"/>
          <w:szCs w:val="28"/>
        </w:rPr>
        <w:t xml:space="preserve">ступает по улицам Марселя. Но в его шагах заложен </w:t>
      </w:r>
      <w:r w:rsidR="008A6AA8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F3555A">
        <w:rPr>
          <w:rFonts w:ascii="Times New Roman" w:hAnsi="Times New Roman" w:cs="Times New Roman"/>
          <w:sz w:val="28"/>
          <w:szCs w:val="28"/>
        </w:rPr>
        <w:t>бунт против общества потребления. Да, его цель – само движение, но он не изучает окружающих, которые и сами-то редко замечают его – за весь фильм лишь одна девушка обратила внимание на монаха и сфотографировала его</w:t>
      </w:r>
      <w:r w:rsidR="007A03CA">
        <w:rPr>
          <w:rFonts w:ascii="Times New Roman" w:hAnsi="Times New Roman" w:cs="Times New Roman"/>
          <w:sz w:val="28"/>
          <w:szCs w:val="28"/>
        </w:rPr>
        <w:t xml:space="preserve"> – з</w:t>
      </w:r>
      <w:r w:rsidR="00F3555A">
        <w:rPr>
          <w:rFonts w:ascii="Times New Roman" w:hAnsi="Times New Roman" w:cs="Times New Roman"/>
          <w:sz w:val="28"/>
          <w:szCs w:val="28"/>
        </w:rPr>
        <w:t>десь скорее попытка обратить взор в себя</w:t>
      </w:r>
      <w:r w:rsidR="007A03CA">
        <w:rPr>
          <w:rFonts w:ascii="Times New Roman" w:hAnsi="Times New Roman" w:cs="Times New Roman"/>
          <w:sz w:val="28"/>
          <w:szCs w:val="28"/>
        </w:rPr>
        <w:t>. Выходит, что</w:t>
      </w:r>
      <w:r w:rsidR="00F3555A">
        <w:rPr>
          <w:rFonts w:ascii="Times New Roman" w:hAnsi="Times New Roman" w:cs="Times New Roman"/>
          <w:sz w:val="28"/>
          <w:szCs w:val="28"/>
        </w:rPr>
        <w:t xml:space="preserve"> концентрация на шаге отчуждает героя от внешнего мира. </w:t>
      </w:r>
      <w:proofErr w:type="spellStart"/>
      <w:r w:rsidR="00EE559E">
        <w:rPr>
          <w:rFonts w:ascii="Times New Roman" w:hAnsi="Times New Roman" w:cs="Times New Roman"/>
          <w:sz w:val="28"/>
          <w:szCs w:val="28"/>
        </w:rPr>
        <w:t>Ситуационизм</w:t>
      </w:r>
      <w:proofErr w:type="spellEnd"/>
      <w:r w:rsidR="00F3555A">
        <w:rPr>
          <w:rFonts w:ascii="Times New Roman" w:hAnsi="Times New Roman" w:cs="Times New Roman"/>
          <w:sz w:val="28"/>
          <w:szCs w:val="28"/>
        </w:rPr>
        <w:t xml:space="preserve"> превращается в дзэн-буддизм. </w:t>
      </w:r>
    </w:p>
    <w:p w:rsidR="007337D0" w:rsidRDefault="007337D0" w:rsidP="00FB3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если бы монах в его красном о</w:t>
      </w:r>
      <w:r w:rsidR="00FD201B">
        <w:rPr>
          <w:rFonts w:ascii="Times New Roman" w:hAnsi="Times New Roman" w:cs="Times New Roman"/>
          <w:sz w:val="28"/>
          <w:szCs w:val="28"/>
        </w:rPr>
        <w:t>блачении</w:t>
      </w:r>
      <w:r>
        <w:rPr>
          <w:rFonts w:ascii="Times New Roman" w:hAnsi="Times New Roman" w:cs="Times New Roman"/>
          <w:sz w:val="28"/>
          <w:szCs w:val="28"/>
        </w:rPr>
        <w:t xml:space="preserve"> только контрастировал с </w:t>
      </w:r>
      <w:r w:rsidR="00FD201B">
        <w:rPr>
          <w:rFonts w:ascii="Times New Roman" w:hAnsi="Times New Roman" w:cs="Times New Roman"/>
          <w:sz w:val="28"/>
          <w:szCs w:val="28"/>
        </w:rPr>
        <w:t xml:space="preserve">окружением, тогда соблазн считать здесь </w:t>
      </w:r>
      <w:r w:rsidR="007A03CA">
        <w:rPr>
          <w:rFonts w:ascii="Times New Roman" w:hAnsi="Times New Roman" w:cs="Times New Roman"/>
          <w:sz w:val="28"/>
          <w:szCs w:val="28"/>
        </w:rPr>
        <w:t xml:space="preserve">исключительно </w:t>
      </w:r>
      <w:r w:rsidR="00FD201B">
        <w:rPr>
          <w:rFonts w:ascii="Times New Roman" w:hAnsi="Times New Roman" w:cs="Times New Roman"/>
          <w:sz w:val="28"/>
          <w:szCs w:val="28"/>
        </w:rPr>
        <w:t xml:space="preserve">социальную подоплеку был бы куда сильнее. Однако </w:t>
      </w:r>
      <w:proofErr w:type="spellStart"/>
      <w:r w:rsidR="00FD201B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FD201B">
        <w:rPr>
          <w:rFonts w:ascii="Times New Roman" w:hAnsi="Times New Roman" w:cs="Times New Roman"/>
          <w:sz w:val="28"/>
          <w:szCs w:val="28"/>
        </w:rPr>
        <w:t xml:space="preserve"> опять играет со зрителем. Игра эта называется «найди монаха». Иногда он отражается в зеркале (уместно </w:t>
      </w:r>
      <w:r w:rsidR="00FD201B">
        <w:rPr>
          <w:rFonts w:ascii="Times New Roman" w:hAnsi="Times New Roman" w:cs="Times New Roman"/>
          <w:sz w:val="28"/>
          <w:szCs w:val="28"/>
        </w:rPr>
        <w:lastRenderedPageBreak/>
        <w:t xml:space="preserve">вспомнить о том, что вода – это тоже отражающая поверхность), иногда идет в самом углу кадра, как это происходит в великолепно снятой сцене с перевернутым зеркальным изображением. Зритель, который решил начать смотреть этот фильм «внимательно», </w:t>
      </w:r>
      <w:r w:rsidR="0060637A">
        <w:rPr>
          <w:rFonts w:ascii="Times New Roman" w:hAnsi="Times New Roman" w:cs="Times New Roman"/>
          <w:sz w:val="28"/>
          <w:szCs w:val="28"/>
        </w:rPr>
        <w:t xml:space="preserve">попросту </w:t>
      </w:r>
      <w:r w:rsidR="00FD201B">
        <w:rPr>
          <w:rFonts w:ascii="Times New Roman" w:hAnsi="Times New Roman" w:cs="Times New Roman"/>
          <w:sz w:val="28"/>
          <w:szCs w:val="28"/>
        </w:rPr>
        <w:t xml:space="preserve">высмеивается, </w:t>
      </w:r>
      <w:r w:rsidR="00EB73D4">
        <w:rPr>
          <w:rFonts w:ascii="Times New Roman" w:hAnsi="Times New Roman" w:cs="Times New Roman"/>
          <w:sz w:val="28"/>
          <w:szCs w:val="28"/>
        </w:rPr>
        <w:t xml:space="preserve">а </w:t>
      </w:r>
      <w:r w:rsidR="00FD201B">
        <w:rPr>
          <w:rFonts w:ascii="Times New Roman" w:hAnsi="Times New Roman" w:cs="Times New Roman"/>
          <w:sz w:val="28"/>
          <w:szCs w:val="28"/>
        </w:rPr>
        <w:t xml:space="preserve">вся </w:t>
      </w:r>
      <w:r w:rsidR="00EB73D4">
        <w:rPr>
          <w:rFonts w:ascii="Times New Roman" w:hAnsi="Times New Roman" w:cs="Times New Roman"/>
          <w:sz w:val="28"/>
          <w:szCs w:val="28"/>
        </w:rPr>
        <w:t xml:space="preserve">его </w:t>
      </w:r>
      <w:r w:rsidR="00FD201B">
        <w:rPr>
          <w:rFonts w:ascii="Times New Roman" w:hAnsi="Times New Roman" w:cs="Times New Roman"/>
          <w:sz w:val="28"/>
          <w:szCs w:val="28"/>
        </w:rPr>
        <w:t xml:space="preserve">внимательность в конечном счете сводится к поиску монаха на экране. </w:t>
      </w:r>
      <w:proofErr w:type="spellStart"/>
      <w:r w:rsidR="007A03CA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7A03CA">
        <w:rPr>
          <w:rFonts w:ascii="Times New Roman" w:hAnsi="Times New Roman" w:cs="Times New Roman"/>
          <w:sz w:val="28"/>
          <w:szCs w:val="28"/>
        </w:rPr>
        <w:t xml:space="preserve"> словно пробуждает нас во время просмотра, говоря: «А где же здесь монах?». </w:t>
      </w:r>
    </w:p>
    <w:p w:rsidR="007A03CA" w:rsidRDefault="00FD201B" w:rsidP="007A03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вернемся к персонажу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 весь фильм мы видим его трижды, два раза </w:t>
      </w:r>
      <w:r w:rsidR="007A03CA">
        <w:rPr>
          <w:rFonts w:ascii="Times New Roman" w:hAnsi="Times New Roman" w:cs="Times New Roman"/>
          <w:sz w:val="28"/>
          <w:szCs w:val="28"/>
        </w:rPr>
        <w:t>крупным планом</w:t>
      </w:r>
      <w:r>
        <w:rPr>
          <w:rFonts w:ascii="Times New Roman" w:hAnsi="Times New Roman" w:cs="Times New Roman"/>
          <w:sz w:val="28"/>
          <w:szCs w:val="28"/>
        </w:rPr>
        <w:t xml:space="preserve">. Во втором кадре он лежит на пляже, в то время как монах идет по берегу моря.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3CA">
        <w:rPr>
          <w:rFonts w:ascii="Times New Roman" w:hAnsi="Times New Roman" w:cs="Times New Roman"/>
          <w:sz w:val="28"/>
          <w:szCs w:val="28"/>
        </w:rPr>
        <w:t xml:space="preserve">искусно </w:t>
      </w:r>
      <w:r>
        <w:rPr>
          <w:rFonts w:ascii="Times New Roman" w:hAnsi="Times New Roman" w:cs="Times New Roman"/>
          <w:sz w:val="28"/>
          <w:szCs w:val="28"/>
        </w:rPr>
        <w:t xml:space="preserve">совмещает панораму и крупный план в одном кадре, чтобы показать, как пока что велика дистанция между «учеником» и «учителем». В финале </w:t>
      </w:r>
      <w:r w:rsidR="007A03CA">
        <w:rPr>
          <w:rFonts w:ascii="Times New Roman" w:hAnsi="Times New Roman" w:cs="Times New Roman"/>
          <w:sz w:val="28"/>
          <w:szCs w:val="28"/>
        </w:rPr>
        <w:t>ленты</w:t>
      </w:r>
      <w:r>
        <w:rPr>
          <w:rFonts w:ascii="Times New Roman" w:hAnsi="Times New Roman" w:cs="Times New Roman"/>
          <w:sz w:val="28"/>
          <w:szCs w:val="28"/>
        </w:rPr>
        <w:t xml:space="preserve"> мы видим оживленную марсельскую улочку с кафе и барами, по которой вновь идет монах. Но тут случается нечто странное – «дракон» следует за ним. </w:t>
      </w:r>
      <w:r w:rsidR="000D4332">
        <w:rPr>
          <w:rFonts w:ascii="Times New Roman" w:hAnsi="Times New Roman" w:cs="Times New Roman"/>
          <w:sz w:val="28"/>
          <w:szCs w:val="28"/>
        </w:rPr>
        <w:t xml:space="preserve">Герой </w:t>
      </w:r>
      <w:proofErr w:type="spellStart"/>
      <w:r w:rsidR="000D4332">
        <w:rPr>
          <w:rFonts w:ascii="Times New Roman" w:hAnsi="Times New Roman" w:cs="Times New Roman"/>
          <w:sz w:val="28"/>
          <w:szCs w:val="28"/>
        </w:rPr>
        <w:t>Лавана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повторяет его движения, </w:t>
      </w:r>
      <w:r w:rsidR="000D4332">
        <w:rPr>
          <w:rFonts w:ascii="Times New Roman" w:hAnsi="Times New Roman" w:cs="Times New Roman"/>
          <w:sz w:val="28"/>
          <w:szCs w:val="28"/>
        </w:rPr>
        <w:t xml:space="preserve">они </w:t>
      </w:r>
      <w:r>
        <w:rPr>
          <w:rFonts w:ascii="Times New Roman" w:hAnsi="Times New Roman" w:cs="Times New Roman"/>
          <w:sz w:val="28"/>
          <w:szCs w:val="28"/>
        </w:rPr>
        <w:t>буквально резониру</w:t>
      </w:r>
      <w:r w:rsidR="008B62A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т. Он наконец поднялся, чтобы начать свой </w:t>
      </w:r>
      <w:r w:rsidR="007A03CA">
        <w:rPr>
          <w:rFonts w:ascii="Times New Roman" w:hAnsi="Times New Roman" w:cs="Times New Roman"/>
          <w:sz w:val="28"/>
          <w:szCs w:val="28"/>
        </w:rPr>
        <w:t xml:space="preserve">медитативный </w:t>
      </w:r>
      <w:r>
        <w:rPr>
          <w:rFonts w:ascii="Times New Roman" w:hAnsi="Times New Roman" w:cs="Times New Roman"/>
          <w:sz w:val="28"/>
          <w:szCs w:val="28"/>
        </w:rPr>
        <w:t xml:space="preserve">путь, подобно созерцающему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Бодхидхарме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который, как известно, ушел на Восток. </w:t>
      </w:r>
    </w:p>
    <w:p w:rsidR="008B62A8" w:rsidRPr="00720C12" w:rsidRDefault="008B62A8" w:rsidP="008B62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2A8" w:rsidRPr="00720C12" w:rsidRDefault="008B62A8" w:rsidP="008B62A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8B62A8" w:rsidRDefault="008B62A8" w:rsidP="008B62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EDC">
        <w:rPr>
          <w:rFonts w:ascii="Times New Roman" w:hAnsi="Times New Roman" w:cs="Times New Roman"/>
          <w:sz w:val="28"/>
          <w:szCs w:val="28"/>
        </w:rPr>
        <w:t>Ненадолго остановимся на</w:t>
      </w:r>
      <w:r w:rsidR="004109BF">
        <w:rPr>
          <w:rFonts w:ascii="Times New Roman" w:hAnsi="Times New Roman" w:cs="Times New Roman"/>
          <w:sz w:val="28"/>
          <w:szCs w:val="28"/>
        </w:rPr>
        <w:t xml:space="preserve"> еще одной картине из «Серии Идущего» – «</w:t>
      </w:r>
      <w:r>
        <w:rPr>
          <w:rFonts w:ascii="Times New Roman" w:hAnsi="Times New Roman" w:cs="Times New Roman"/>
          <w:sz w:val="28"/>
          <w:szCs w:val="28"/>
        </w:rPr>
        <w:t>Пес</w:t>
      </w:r>
      <w:r w:rsidR="004109BF">
        <w:rPr>
          <w:rFonts w:ascii="Times New Roman" w:hAnsi="Times New Roman" w:cs="Times New Roman"/>
          <w:sz w:val="28"/>
          <w:szCs w:val="28"/>
        </w:rPr>
        <w:t>ке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B62A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кит. </w:t>
      </w:r>
      <w:r w:rsidRPr="008B62A8">
        <w:rPr>
          <w:rFonts w:ascii="Times New Roman" w:hAnsi="Times New Roman" w:cs="Times New Roman" w:hint="eastAsia"/>
          <w:sz w:val="28"/>
          <w:szCs w:val="28"/>
        </w:rPr>
        <w:t>沙</w:t>
      </w:r>
      <w:r>
        <w:rPr>
          <w:rFonts w:ascii="Times New Roman" w:hAnsi="Times New Roman" w:cs="Times New Roman" w:hint="eastAsia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2018 года. Здесь в названи</w:t>
      </w:r>
      <w:r w:rsidR="00EE559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вынесен</w:t>
      </w:r>
      <w:r w:rsidR="007B71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ключевая локация фильма – песчаный пляж, по которому идет монах. Городская среда уступила место природе, которая сохранила память о пребывании здесь человека. Конечно, след этот</w:t>
      </w:r>
      <w:r w:rsidR="004B4CD2">
        <w:rPr>
          <w:rFonts w:ascii="Times New Roman" w:hAnsi="Times New Roman" w:cs="Times New Roman"/>
          <w:sz w:val="28"/>
          <w:szCs w:val="28"/>
        </w:rPr>
        <w:t xml:space="preserve"> мусорный. </w:t>
      </w:r>
      <w:proofErr w:type="spellStart"/>
      <w:r w:rsidR="004B4CD2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4B4CD2">
        <w:rPr>
          <w:rFonts w:ascii="Times New Roman" w:hAnsi="Times New Roman" w:cs="Times New Roman"/>
          <w:sz w:val="28"/>
          <w:szCs w:val="28"/>
        </w:rPr>
        <w:t xml:space="preserve"> актуализирует п</w:t>
      </w:r>
      <w:r>
        <w:rPr>
          <w:rFonts w:ascii="Times New Roman" w:hAnsi="Times New Roman" w:cs="Times New Roman"/>
          <w:sz w:val="28"/>
          <w:szCs w:val="28"/>
        </w:rPr>
        <w:t>роблем</w:t>
      </w:r>
      <w:r w:rsidR="004B4CD2">
        <w:rPr>
          <w:rFonts w:ascii="Times New Roman" w:hAnsi="Times New Roman" w:cs="Times New Roman"/>
          <w:sz w:val="28"/>
          <w:szCs w:val="28"/>
        </w:rPr>
        <w:t>у отходов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B4CD2">
        <w:rPr>
          <w:rFonts w:ascii="Times New Roman" w:hAnsi="Times New Roman" w:cs="Times New Roman"/>
          <w:sz w:val="28"/>
          <w:szCs w:val="28"/>
        </w:rPr>
        <w:t>которая особенно остро ощущается в</w:t>
      </w:r>
      <w:r>
        <w:rPr>
          <w:rFonts w:ascii="Times New Roman" w:hAnsi="Times New Roman" w:cs="Times New Roman"/>
          <w:sz w:val="28"/>
          <w:szCs w:val="28"/>
        </w:rPr>
        <w:t xml:space="preserve"> островных </w:t>
      </w:r>
      <w:r w:rsidR="004B4CD2">
        <w:rPr>
          <w:rFonts w:ascii="Times New Roman" w:hAnsi="Times New Roman" w:cs="Times New Roman"/>
          <w:sz w:val="28"/>
          <w:szCs w:val="28"/>
        </w:rPr>
        <w:t xml:space="preserve">густонаселенных </w:t>
      </w:r>
      <w:r>
        <w:rPr>
          <w:rFonts w:ascii="Times New Roman" w:hAnsi="Times New Roman" w:cs="Times New Roman"/>
          <w:sz w:val="28"/>
          <w:szCs w:val="28"/>
        </w:rPr>
        <w:t>азиатских государств</w:t>
      </w:r>
      <w:r w:rsidR="004B4CD2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, коим является Тайвань. Мусор, оставленные палатки захламля</w:t>
      </w:r>
      <w:r w:rsidR="004B4CD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некогда прекрасные естественные пейзажи, отчего </w:t>
      </w:r>
      <w:r w:rsidR="00EE559E">
        <w:rPr>
          <w:rFonts w:ascii="Times New Roman" w:hAnsi="Times New Roman" w:cs="Times New Roman"/>
          <w:sz w:val="28"/>
          <w:szCs w:val="28"/>
        </w:rPr>
        <w:t xml:space="preserve">до этого отрешенная </w:t>
      </w:r>
      <w:r>
        <w:rPr>
          <w:rFonts w:ascii="Times New Roman" w:hAnsi="Times New Roman" w:cs="Times New Roman"/>
          <w:sz w:val="28"/>
          <w:szCs w:val="28"/>
        </w:rPr>
        <w:t xml:space="preserve">походка монаха </w:t>
      </w:r>
      <w:r w:rsidR="00EE559E">
        <w:rPr>
          <w:rFonts w:ascii="Times New Roman" w:hAnsi="Times New Roman" w:cs="Times New Roman"/>
          <w:sz w:val="28"/>
          <w:szCs w:val="28"/>
        </w:rPr>
        <w:t xml:space="preserve">как будто бы </w:t>
      </w:r>
      <w:r>
        <w:rPr>
          <w:rFonts w:ascii="Times New Roman" w:hAnsi="Times New Roman" w:cs="Times New Roman"/>
          <w:sz w:val="28"/>
          <w:szCs w:val="28"/>
        </w:rPr>
        <w:t xml:space="preserve">наполняется скорбью за человечество, разрушающее окружающий </w:t>
      </w:r>
      <w:r w:rsidR="004B4CD2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мир. </w:t>
      </w:r>
    </w:p>
    <w:p w:rsidR="002154A2" w:rsidRDefault="008B62A8" w:rsidP="00B97E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Песок </w:t>
      </w:r>
      <w:r w:rsidR="004109BF">
        <w:rPr>
          <w:rFonts w:ascii="Times New Roman" w:hAnsi="Times New Roman" w:cs="Times New Roman"/>
          <w:sz w:val="28"/>
          <w:szCs w:val="28"/>
        </w:rPr>
        <w:t xml:space="preserve">может трактоваться как дополнительная </w:t>
      </w:r>
      <w:r>
        <w:rPr>
          <w:rFonts w:ascii="Times New Roman" w:hAnsi="Times New Roman" w:cs="Times New Roman"/>
          <w:sz w:val="28"/>
          <w:szCs w:val="28"/>
        </w:rPr>
        <w:t xml:space="preserve">метафора времени. Он всегда там, где есть вода. Но </w:t>
      </w:r>
      <w:r w:rsidR="00E552B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фильмах об «идущем» даже песок преисполнен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статикой, словно из него ушла жизнь. </w:t>
      </w:r>
      <w:r w:rsidR="00264BA1">
        <w:rPr>
          <w:rFonts w:ascii="Times New Roman" w:hAnsi="Times New Roman" w:cs="Times New Roman"/>
          <w:sz w:val="28"/>
          <w:szCs w:val="28"/>
        </w:rPr>
        <w:t>Он выглядит серым и громоздким, поход</w:t>
      </w:r>
      <w:r w:rsidR="00E552B8">
        <w:rPr>
          <w:rFonts w:ascii="Times New Roman" w:hAnsi="Times New Roman" w:cs="Times New Roman"/>
          <w:sz w:val="28"/>
          <w:szCs w:val="28"/>
        </w:rPr>
        <w:t>ит</w:t>
      </w:r>
      <w:r w:rsidR="00264BA1">
        <w:rPr>
          <w:rFonts w:ascii="Times New Roman" w:hAnsi="Times New Roman" w:cs="Times New Roman"/>
          <w:sz w:val="28"/>
          <w:szCs w:val="28"/>
        </w:rPr>
        <w:t xml:space="preserve"> на глину. </w:t>
      </w:r>
      <w:r w:rsidR="004B4CD2">
        <w:rPr>
          <w:rFonts w:ascii="Times New Roman" w:hAnsi="Times New Roman" w:cs="Times New Roman"/>
          <w:sz w:val="28"/>
          <w:szCs w:val="28"/>
        </w:rPr>
        <w:t xml:space="preserve">Из-за особенностей поверхности шаги монаха кажутся еще более замедленными и тяжелыми. </w:t>
      </w:r>
    </w:p>
    <w:p w:rsidR="00E552B8" w:rsidRDefault="007B71AC" w:rsidP="00B97E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Песок как материал возникнет в фильме </w:t>
      </w:r>
      <w:r w:rsidRPr="00EB73D4">
        <w:rPr>
          <w:rFonts w:ascii="Times New Roman" w:hAnsi="Times New Roman" w:cs="Times New Roman"/>
          <w:i/>
          <w:sz w:val="28"/>
          <w:szCs w:val="28"/>
          <w:lang w:val="en-US"/>
        </w:rPr>
        <w:t>Wandering</w:t>
      </w:r>
      <w:r w:rsidRPr="007B71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(на </w:t>
      </w:r>
      <w:r w:rsidR="00E552B8">
        <w:rPr>
          <w:rFonts w:ascii="Times New Roman" w:hAnsi="Times New Roman" w:cs="Times New Roman"/>
          <w:sz w:val="28"/>
          <w:szCs w:val="28"/>
        </w:rPr>
        <w:t xml:space="preserve">русский название </w:t>
      </w:r>
      <w:r>
        <w:rPr>
          <w:rFonts w:ascii="Times New Roman" w:hAnsi="Times New Roman" w:cs="Times New Roman"/>
          <w:sz w:val="28"/>
          <w:szCs w:val="28"/>
        </w:rPr>
        <w:t xml:space="preserve">можно было бы </w:t>
      </w:r>
      <w:r w:rsidR="00E552B8">
        <w:rPr>
          <w:rFonts w:ascii="Times New Roman" w:hAnsi="Times New Roman" w:cs="Times New Roman"/>
          <w:sz w:val="28"/>
          <w:szCs w:val="28"/>
        </w:rPr>
        <w:t>перевести как</w:t>
      </w:r>
      <w:r>
        <w:rPr>
          <w:rFonts w:ascii="Times New Roman" w:hAnsi="Times New Roman" w:cs="Times New Roman"/>
          <w:sz w:val="28"/>
          <w:szCs w:val="28"/>
        </w:rPr>
        <w:t xml:space="preserve"> «Блуждание»)</w:t>
      </w:r>
      <w:r w:rsidR="00EB73D4">
        <w:rPr>
          <w:rFonts w:ascii="Times New Roman" w:hAnsi="Times New Roman" w:cs="Times New Roman"/>
          <w:sz w:val="28"/>
          <w:szCs w:val="28"/>
        </w:rPr>
        <w:t xml:space="preserve">, который следует считать финальным аккордом в этой долгой симфонии фильмов о монахе. Начинается он, как ни странно, не с Ли </w:t>
      </w:r>
      <w:proofErr w:type="spellStart"/>
      <w:r w:rsidR="00EB73D4">
        <w:rPr>
          <w:rFonts w:ascii="Times New Roman" w:hAnsi="Times New Roman" w:cs="Times New Roman"/>
          <w:sz w:val="28"/>
          <w:szCs w:val="28"/>
        </w:rPr>
        <w:t>Каншена</w:t>
      </w:r>
      <w:proofErr w:type="spellEnd"/>
      <w:r w:rsidR="00EB73D4">
        <w:rPr>
          <w:rFonts w:ascii="Times New Roman" w:hAnsi="Times New Roman" w:cs="Times New Roman"/>
          <w:sz w:val="28"/>
          <w:szCs w:val="28"/>
        </w:rPr>
        <w:t xml:space="preserve">, а с девушки, которая идет в музей. Этот музей знаком тем, кому посчастливилось увидеть ретроспективу всех фильмов </w:t>
      </w:r>
      <w:proofErr w:type="spellStart"/>
      <w:r w:rsidR="00EB73D4">
        <w:rPr>
          <w:rFonts w:ascii="Times New Roman" w:hAnsi="Times New Roman" w:cs="Times New Roman"/>
          <w:sz w:val="28"/>
          <w:szCs w:val="28"/>
        </w:rPr>
        <w:t>Цая</w:t>
      </w:r>
      <w:proofErr w:type="spellEnd"/>
      <w:r w:rsidR="00EB73D4">
        <w:rPr>
          <w:rFonts w:ascii="Times New Roman" w:hAnsi="Times New Roman" w:cs="Times New Roman"/>
          <w:sz w:val="28"/>
          <w:szCs w:val="28"/>
        </w:rPr>
        <w:t xml:space="preserve"> о блуждании монаха, ведь именно на его стенах они демонстрировались. Музей </w:t>
      </w:r>
      <w:r w:rsidR="00E552B8">
        <w:rPr>
          <w:rFonts w:ascii="Times New Roman" w:hAnsi="Times New Roman" w:cs="Times New Roman"/>
          <w:sz w:val="28"/>
          <w:szCs w:val="28"/>
        </w:rPr>
        <w:t>называется</w:t>
      </w:r>
      <w:r w:rsidR="00EB73D4">
        <w:rPr>
          <w:rFonts w:ascii="Times New Roman" w:hAnsi="Times New Roman" w:cs="Times New Roman"/>
          <w:sz w:val="28"/>
          <w:szCs w:val="28"/>
        </w:rPr>
        <w:t xml:space="preserve"> «Дюна», поэтому нет ничего удивительного в том, что там много песка. </w:t>
      </w:r>
    </w:p>
    <w:p w:rsidR="007B71AC" w:rsidRDefault="00E552B8" w:rsidP="00B97E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Получается примерно следующая картина: р</w:t>
      </w:r>
      <w:r w:rsidR="00455A40">
        <w:rPr>
          <w:rFonts w:ascii="Times New Roman" w:hAnsi="Times New Roman" w:cs="Times New Roman"/>
          <w:sz w:val="28"/>
          <w:szCs w:val="28"/>
        </w:rPr>
        <w:t xml:space="preserve">еально существующий музей, в котором на самом деле проходила ретроспектива, становится материалом для завершающего фильма. </w:t>
      </w:r>
      <w:r w:rsidR="00C37B6E">
        <w:rPr>
          <w:rFonts w:ascii="Times New Roman" w:hAnsi="Times New Roman" w:cs="Times New Roman"/>
          <w:sz w:val="28"/>
          <w:szCs w:val="28"/>
        </w:rPr>
        <w:t xml:space="preserve">Да еще и режиссер </w:t>
      </w:r>
      <w:r>
        <w:rPr>
          <w:rFonts w:ascii="Times New Roman" w:hAnsi="Times New Roman" w:cs="Times New Roman"/>
          <w:sz w:val="28"/>
          <w:szCs w:val="28"/>
        </w:rPr>
        <w:t xml:space="preserve">собственной персоной </w:t>
      </w:r>
      <w:r w:rsidR="00C37B6E">
        <w:rPr>
          <w:rFonts w:ascii="Times New Roman" w:hAnsi="Times New Roman" w:cs="Times New Roman"/>
          <w:sz w:val="28"/>
          <w:szCs w:val="28"/>
        </w:rPr>
        <w:t xml:space="preserve">появляется в кадре, чтобы посмотреть свои же работы. </w:t>
      </w:r>
      <w:r w:rsidR="00455A40">
        <w:rPr>
          <w:rFonts w:ascii="Times New Roman" w:hAnsi="Times New Roman" w:cs="Times New Roman"/>
          <w:sz w:val="28"/>
          <w:szCs w:val="28"/>
        </w:rPr>
        <w:t xml:space="preserve">Круг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55A40">
        <w:rPr>
          <w:rFonts w:ascii="Times New Roman" w:hAnsi="Times New Roman" w:cs="Times New Roman"/>
          <w:sz w:val="28"/>
          <w:szCs w:val="28"/>
        </w:rPr>
        <w:t xml:space="preserve">амыкается. </w:t>
      </w:r>
    </w:p>
    <w:p w:rsidR="00B97E45" w:rsidRDefault="009369EB" w:rsidP="00B97E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Зайдя в </w:t>
      </w:r>
      <w:r w:rsidR="00455A40">
        <w:rPr>
          <w:rFonts w:ascii="Times New Roman" w:hAnsi="Times New Roman" w:cs="Times New Roman"/>
          <w:sz w:val="28"/>
          <w:szCs w:val="28"/>
        </w:rPr>
        <w:t>залы</w:t>
      </w:r>
      <w:r>
        <w:rPr>
          <w:rFonts w:ascii="Times New Roman" w:hAnsi="Times New Roman" w:cs="Times New Roman"/>
          <w:sz w:val="28"/>
          <w:szCs w:val="28"/>
        </w:rPr>
        <w:t>, девушка начинает смотреть фильмы о монахе. Хочется с ходу отождествить ее с образом зрителя, который точно так же смотрит эти картины. Но отличие все же есть, и оно существеннее, чем может показаться на первый взгляд.</w:t>
      </w:r>
      <w:r w:rsidR="002B1AC5">
        <w:rPr>
          <w:rFonts w:ascii="Times New Roman" w:hAnsi="Times New Roman" w:cs="Times New Roman"/>
          <w:sz w:val="28"/>
          <w:szCs w:val="28"/>
        </w:rPr>
        <w:t xml:space="preserve"> Для того, чтобы отразить это различие, придется ввести два англоязычных понятия, которые отчасти наследуют </w:t>
      </w:r>
      <w:proofErr w:type="spellStart"/>
      <w:r w:rsidR="002B1AC5">
        <w:rPr>
          <w:rFonts w:ascii="Times New Roman" w:hAnsi="Times New Roman" w:cs="Times New Roman"/>
          <w:sz w:val="28"/>
          <w:szCs w:val="28"/>
        </w:rPr>
        <w:t>бартовской</w:t>
      </w:r>
      <w:proofErr w:type="spellEnd"/>
      <w:r w:rsidR="002B1AC5">
        <w:rPr>
          <w:rFonts w:ascii="Times New Roman" w:hAnsi="Times New Roman" w:cs="Times New Roman"/>
          <w:sz w:val="28"/>
          <w:szCs w:val="28"/>
        </w:rPr>
        <w:t xml:space="preserve"> терминологии – </w:t>
      </w:r>
      <w:r w:rsidR="002B1AC5" w:rsidRPr="002B1AC5">
        <w:rPr>
          <w:rFonts w:ascii="Times New Roman" w:hAnsi="Times New Roman" w:cs="Times New Roman"/>
          <w:i/>
          <w:sz w:val="28"/>
          <w:szCs w:val="28"/>
          <w:lang w:val="en-US"/>
        </w:rPr>
        <w:t>spectator</w:t>
      </w:r>
      <w:r w:rsidR="002B1AC5" w:rsidRPr="002B1AC5">
        <w:rPr>
          <w:rFonts w:ascii="Times New Roman" w:hAnsi="Times New Roman" w:cs="Times New Roman"/>
          <w:sz w:val="28"/>
          <w:szCs w:val="28"/>
        </w:rPr>
        <w:t xml:space="preserve"> </w:t>
      </w:r>
      <w:r w:rsidR="002B1AC5">
        <w:rPr>
          <w:rFonts w:ascii="Times New Roman" w:hAnsi="Times New Roman" w:cs="Times New Roman"/>
          <w:sz w:val="28"/>
          <w:szCs w:val="28"/>
        </w:rPr>
        <w:t xml:space="preserve">и </w:t>
      </w:r>
      <w:r w:rsidR="002B1AC5" w:rsidRPr="002B1AC5">
        <w:rPr>
          <w:rFonts w:ascii="Times New Roman" w:hAnsi="Times New Roman" w:cs="Times New Roman"/>
          <w:i/>
          <w:sz w:val="28"/>
          <w:szCs w:val="28"/>
          <w:lang w:val="en-US"/>
        </w:rPr>
        <w:t>observer</w:t>
      </w:r>
      <w:r w:rsidR="002B1AC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Мы, смотрящие эти фильмы дома в маленьких окошках </w:t>
      </w:r>
      <w:r>
        <w:rPr>
          <w:rFonts w:ascii="Times New Roman" w:hAnsi="Times New Roman" w:cs="Times New Roman"/>
          <w:sz w:val="28"/>
          <w:szCs w:val="28"/>
          <w:lang w:val="en-US"/>
        </w:rPr>
        <w:t>Vimeo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0637A">
        <w:rPr>
          <w:rFonts w:ascii="Times New Roman" w:hAnsi="Times New Roman" w:cs="Times New Roman"/>
          <w:sz w:val="28"/>
          <w:szCs w:val="28"/>
        </w:rPr>
        <w:t>никак</w:t>
      </w:r>
      <w:r>
        <w:rPr>
          <w:rFonts w:ascii="Times New Roman" w:hAnsi="Times New Roman" w:cs="Times New Roman"/>
          <w:sz w:val="28"/>
          <w:szCs w:val="28"/>
        </w:rPr>
        <w:t xml:space="preserve"> не можем быть соотнесены с ней. Обычный зритель перед монитором выступает в роли </w:t>
      </w:r>
      <w:r w:rsidRPr="002B1AC5">
        <w:rPr>
          <w:rFonts w:ascii="Times New Roman" w:hAnsi="Times New Roman" w:cs="Times New Roman"/>
          <w:i/>
          <w:sz w:val="28"/>
          <w:szCs w:val="28"/>
          <w:lang w:val="en-US"/>
        </w:rPr>
        <w:t>spectator</w:t>
      </w:r>
      <w:r w:rsidRPr="002B1AC5">
        <w:rPr>
          <w:rFonts w:ascii="Times New Roman" w:hAnsi="Times New Roman" w:cs="Times New Roman"/>
          <w:sz w:val="28"/>
          <w:szCs w:val="28"/>
        </w:rPr>
        <w:t>’а</w:t>
      </w:r>
      <w:r>
        <w:rPr>
          <w:rFonts w:ascii="Times New Roman" w:hAnsi="Times New Roman" w:cs="Times New Roman"/>
          <w:sz w:val="28"/>
          <w:szCs w:val="28"/>
        </w:rPr>
        <w:t xml:space="preserve">, то есть просто «смотрящего». </w:t>
      </w:r>
      <w:r w:rsidR="002B1AC5">
        <w:rPr>
          <w:rFonts w:ascii="Times New Roman" w:hAnsi="Times New Roman" w:cs="Times New Roman"/>
          <w:sz w:val="28"/>
          <w:szCs w:val="28"/>
        </w:rPr>
        <w:t>Он смотрит кино свободно, может выключить его, поставить на паузу</w:t>
      </w:r>
      <w:r w:rsidR="00DA6F0E">
        <w:rPr>
          <w:rFonts w:ascii="Times New Roman" w:hAnsi="Times New Roman" w:cs="Times New Roman"/>
          <w:sz w:val="28"/>
          <w:szCs w:val="28"/>
        </w:rPr>
        <w:t>, отвлечься</w:t>
      </w:r>
      <w:r w:rsidR="002B1AC5">
        <w:rPr>
          <w:rFonts w:ascii="Times New Roman" w:hAnsi="Times New Roman" w:cs="Times New Roman"/>
          <w:sz w:val="28"/>
          <w:szCs w:val="28"/>
        </w:rPr>
        <w:t xml:space="preserve"> или даже ускорить. И о каком же вопросе времени может здесь идти речь, если оно полностью в нашей власти? </w:t>
      </w:r>
      <w:r>
        <w:rPr>
          <w:rFonts w:ascii="Times New Roman" w:hAnsi="Times New Roman" w:cs="Times New Roman"/>
          <w:sz w:val="28"/>
          <w:szCs w:val="28"/>
        </w:rPr>
        <w:t xml:space="preserve">Девушка </w:t>
      </w:r>
      <w:r w:rsidR="00F2685A">
        <w:rPr>
          <w:rFonts w:ascii="Times New Roman" w:hAnsi="Times New Roman" w:cs="Times New Roman"/>
          <w:sz w:val="28"/>
          <w:szCs w:val="28"/>
        </w:rPr>
        <w:t>в музее</w:t>
      </w:r>
      <w:r w:rsidR="00DA6F0E">
        <w:rPr>
          <w:rFonts w:ascii="Times New Roman" w:hAnsi="Times New Roman" w:cs="Times New Roman"/>
          <w:sz w:val="28"/>
          <w:szCs w:val="28"/>
        </w:rPr>
        <w:t xml:space="preserve"> </w:t>
      </w:r>
      <w:r w:rsidR="002B1AC5">
        <w:rPr>
          <w:rFonts w:ascii="Times New Roman" w:hAnsi="Times New Roman" w:cs="Times New Roman"/>
          <w:sz w:val="28"/>
          <w:szCs w:val="28"/>
        </w:rPr>
        <w:t xml:space="preserve">является фигурой </w:t>
      </w:r>
      <w:r w:rsidR="002B1AC5" w:rsidRPr="002B1AC5">
        <w:rPr>
          <w:rFonts w:ascii="Times New Roman" w:hAnsi="Times New Roman" w:cs="Times New Roman"/>
          <w:i/>
          <w:sz w:val="28"/>
          <w:szCs w:val="28"/>
          <w:lang w:val="en-US"/>
        </w:rPr>
        <w:t>observer</w:t>
      </w:r>
      <w:r w:rsidR="002B1AC5" w:rsidRPr="002B1AC5">
        <w:rPr>
          <w:rFonts w:ascii="Times New Roman" w:hAnsi="Times New Roman" w:cs="Times New Roman"/>
          <w:sz w:val="28"/>
          <w:szCs w:val="28"/>
        </w:rPr>
        <w:t>’</w:t>
      </w:r>
      <w:r w:rsidR="002B1AC5">
        <w:rPr>
          <w:rFonts w:ascii="Times New Roman" w:hAnsi="Times New Roman" w:cs="Times New Roman"/>
          <w:sz w:val="28"/>
          <w:szCs w:val="28"/>
        </w:rPr>
        <w:t xml:space="preserve">а, </w:t>
      </w:r>
      <w:r w:rsidR="00455A40">
        <w:rPr>
          <w:rFonts w:ascii="Times New Roman" w:hAnsi="Times New Roman" w:cs="Times New Roman"/>
          <w:sz w:val="28"/>
          <w:szCs w:val="28"/>
        </w:rPr>
        <w:t>она погружается в естественную для этих фильмов среду,</w:t>
      </w:r>
      <w:r w:rsidR="002B1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изучает </w:t>
      </w:r>
      <w:r w:rsidR="00455A40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. Не случайно каждый фрагмент демонстрируется на стене под особым ракурсом, иногда </w:t>
      </w:r>
      <w:r w:rsidR="00DA6F0E">
        <w:rPr>
          <w:rFonts w:ascii="Times New Roman" w:hAnsi="Times New Roman" w:cs="Times New Roman"/>
          <w:sz w:val="28"/>
          <w:szCs w:val="28"/>
        </w:rPr>
        <w:t>возникает</w:t>
      </w:r>
      <w:r>
        <w:rPr>
          <w:rFonts w:ascii="Times New Roman" w:hAnsi="Times New Roman" w:cs="Times New Roman"/>
          <w:sz w:val="28"/>
          <w:szCs w:val="28"/>
        </w:rPr>
        <w:t xml:space="preserve"> звук</w:t>
      </w:r>
      <w:r w:rsidR="00DA6F0E">
        <w:rPr>
          <w:rFonts w:ascii="Times New Roman" w:hAnsi="Times New Roman" w:cs="Times New Roman"/>
          <w:sz w:val="28"/>
          <w:szCs w:val="28"/>
        </w:rPr>
        <w:t xml:space="preserve">, и мы слышим уличные шумы из «Идущего» или </w:t>
      </w:r>
      <w:r w:rsidR="00DA6F0E">
        <w:rPr>
          <w:rFonts w:ascii="Times New Roman" w:hAnsi="Times New Roman" w:cs="Times New Roman"/>
          <w:sz w:val="28"/>
          <w:szCs w:val="28"/>
        </w:rPr>
        <w:lastRenderedPageBreak/>
        <w:t>«Путешествия на Запад»</w:t>
      </w:r>
      <w:r>
        <w:rPr>
          <w:rFonts w:ascii="Times New Roman" w:hAnsi="Times New Roman" w:cs="Times New Roman"/>
          <w:sz w:val="28"/>
          <w:szCs w:val="28"/>
        </w:rPr>
        <w:t>, реже</w:t>
      </w:r>
      <w:r w:rsidR="00DA6F0E">
        <w:rPr>
          <w:rFonts w:ascii="Times New Roman" w:hAnsi="Times New Roman" w:cs="Times New Roman"/>
          <w:sz w:val="28"/>
          <w:szCs w:val="28"/>
        </w:rPr>
        <w:t xml:space="preserve"> включается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эмбиент</w:t>
      </w:r>
      <w:proofErr w:type="spellEnd"/>
      <w:r w:rsidR="00DA6F0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монотонное музыкальное сопровождение, которое формирует </w:t>
      </w:r>
      <w:r w:rsidR="00455A40">
        <w:rPr>
          <w:rFonts w:ascii="Times New Roman" w:hAnsi="Times New Roman" w:cs="Times New Roman"/>
          <w:sz w:val="28"/>
          <w:szCs w:val="28"/>
        </w:rPr>
        <w:t>музейное</w:t>
      </w:r>
      <w:r w:rsidR="002B1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пространство.  </w:t>
      </w:r>
    </w:p>
    <w:p w:rsidR="006C6AEE" w:rsidRDefault="00455A40" w:rsidP="00B97E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</w:t>
      </w:r>
      <w:r w:rsidR="00DA6F0E">
        <w:rPr>
          <w:rFonts w:ascii="Times New Roman" w:hAnsi="Times New Roman" w:cs="Times New Roman"/>
          <w:sz w:val="28"/>
          <w:szCs w:val="28"/>
        </w:rPr>
        <w:t xml:space="preserve">, как мы отметили выше, </w:t>
      </w:r>
      <w:r>
        <w:rPr>
          <w:rFonts w:ascii="Times New Roman" w:hAnsi="Times New Roman" w:cs="Times New Roman"/>
          <w:sz w:val="28"/>
          <w:szCs w:val="28"/>
        </w:rPr>
        <w:t xml:space="preserve">является естественной </w:t>
      </w:r>
      <w:r w:rsidR="006C6AEE">
        <w:rPr>
          <w:rFonts w:ascii="Times New Roman" w:hAnsi="Times New Roman" w:cs="Times New Roman"/>
          <w:sz w:val="28"/>
          <w:szCs w:val="28"/>
        </w:rPr>
        <w:t xml:space="preserve">и единственно верной </w:t>
      </w:r>
      <w:r>
        <w:rPr>
          <w:rFonts w:ascii="Times New Roman" w:hAnsi="Times New Roman" w:cs="Times New Roman"/>
          <w:sz w:val="28"/>
          <w:szCs w:val="28"/>
        </w:rPr>
        <w:t xml:space="preserve">средой для </w:t>
      </w:r>
      <w:r w:rsidR="006C6AEE">
        <w:rPr>
          <w:rFonts w:ascii="Times New Roman" w:hAnsi="Times New Roman" w:cs="Times New Roman"/>
          <w:sz w:val="28"/>
          <w:szCs w:val="28"/>
        </w:rPr>
        <w:t>«</w:t>
      </w:r>
      <w:r w:rsidR="004109BF">
        <w:rPr>
          <w:rFonts w:ascii="Times New Roman" w:hAnsi="Times New Roman" w:cs="Times New Roman"/>
          <w:sz w:val="28"/>
          <w:szCs w:val="28"/>
        </w:rPr>
        <w:t>Серии Идущего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создает видео-полотна, </w:t>
      </w:r>
      <w:r w:rsidR="006C6AEE">
        <w:rPr>
          <w:rFonts w:ascii="Times New Roman" w:hAnsi="Times New Roman" w:cs="Times New Roman"/>
          <w:sz w:val="28"/>
          <w:szCs w:val="28"/>
        </w:rPr>
        <w:t xml:space="preserve">эстетика которых во взаимодействии движения и статичности. Но на экране чистой статики быть не может, иначе уйдет то, что </w:t>
      </w:r>
      <w:r w:rsidR="00F2685A">
        <w:rPr>
          <w:rFonts w:ascii="Times New Roman" w:hAnsi="Times New Roman" w:cs="Times New Roman"/>
          <w:sz w:val="28"/>
          <w:szCs w:val="28"/>
        </w:rPr>
        <w:t>отличает</w:t>
      </w:r>
      <w:r w:rsidR="006C6AEE">
        <w:rPr>
          <w:rFonts w:ascii="Times New Roman" w:hAnsi="Times New Roman" w:cs="Times New Roman"/>
          <w:sz w:val="28"/>
          <w:szCs w:val="28"/>
        </w:rPr>
        <w:t xml:space="preserve"> кино от «мертвого</w:t>
      </w:r>
      <w:r w:rsidR="00583BA0" w:rsidRPr="00583BA0">
        <w:rPr>
          <w:rFonts w:ascii="Times New Roman" w:hAnsi="Times New Roman" w:cs="Times New Roman"/>
          <w:sz w:val="28"/>
          <w:szCs w:val="28"/>
        </w:rPr>
        <w:t xml:space="preserve"> </w:t>
      </w:r>
      <w:r w:rsidR="006C6AEE">
        <w:rPr>
          <w:rFonts w:ascii="Times New Roman" w:hAnsi="Times New Roman" w:cs="Times New Roman"/>
          <w:sz w:val="28"/>
          <w:szCs w:val="28"/>
        </w:rPr>
        <w:t>фотографического изображения</w:t>
      </w:r>
      <w:r w:rsidR="00583BA0">
        <w:rPr>
          <w:rFonts w:ascii="Times New Roman" w:hAnsi="Times New Roman" w:cs="Times New Roman"/>
          <w:sz w:val="28"/>
          <w:szCs w:val="28"/>
        </w:rPr>
        <w:t>»</w:t>
      </w:r>
      <w:r w:rsidR="006C6AEE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F2685A">
        <w:rPr>
          <w:rFonts w:ascii="Times New Roman" w:hAnsi="Times New Roman" w:cs="Times New Roman"/>
          <w:sz w:val="28"/>
          <w:szCs w:val="28"/>
        </w:rPr>
        <w:t>,  то есть ритм</w:t>
      </w:r>
      <w:r w:rsidR="00F2685A" w:rsidRPr="00F2685A">
        <w:rPr>
          <w:rFonts w:ascii="Times New Roman" w:hAnsi="Times New Roman" w:cs="Times New Roman"/>
          <w:sz w:val="28"/>
          <w:szCs w:val="28"/>
        </w:rPr>
        <w:t xml:space="preserve"> </w:t>
      </w:r>
      <w:r w:rsidR="00F2685A">
        <w:rPr>
          <w:rFonts w:ascii="Times New Roman" w:hAnsi="Times New Roman" w:cs="Times New Roman"/>
          <w:sz w:val="28"/>
          <w:szCs w:val="28"/>
        </w:rPr>
        <w:t xml:space="preserve">или </w:t>
      </w:r>
      <w:r w:rsidR="00F2685A" w:rsidRPr="00F2685A">
        <w:rPr>
          <w:rFonts w:ascii="Times New Roman" w:hAnsi="Times New Roman" w:cs="Times New Roman"/>
          <w:i/>
          <w:sz w:val="28"/>
          <w:szCs w:val="28"/>
          <w:lang w:val="en-US"/>
        </w:rPr>
        <w:t>pacing</w:t>
      </w:r>
      <w:r w:rsidR="00F2685A" w:rsidRPr="00F2685A">
        <w:rPr>
          <w:rFonts w:ascii="Times New Roman" w:hAnsi="Times New Roman" w:cs="Times New Roman"/>
          <w:sz w:val="28"/>
          <w:szCs w:val="28"/>
        </w:rPr>
        <w:t xml:space="preserve">. </w:t>
      </w:r>
      <w:r w:rsidR="006C6AEE">
        <w:rPr>
          <w:rFonts w:ascii="Times New Roman" w:hAnsi="Times New Roman" w:cs="Times New Roman"/>
          <w:sz w:val="28"/>
          <w:szCs w:val="28"/>
        </w:rPr>
        <w:t xml:space="preserve">«Блужданием» он ставит жирную точку в вопросе </w:t>
      </w:r>
      <w:r w:rsidR="00DA6F0E">
        <w:rPr>
          <w:rFonts w:ascii="Times New Roman" w:hAnsi="Times New Roman" w:cs="Times New Roman"/>
          <w:sz w:val="28"/>
          <w:szCs w:val="28"/>
        </w:rPr>
        <w:t>«Ч</w:t>
      </w:r>
      <w:r w:rsidR="006C6AEE">
        <w:rPr>
          <w:rFonts w:ascii="Times New Roman" w:hAnsi="Times New Roman" w:cs="Times New Roman"/>
          <w:sz w:val="28"/>
          <w:szCs w:val="28"/>
        </w:rPr>
        <w:t xml:space="preserve">ем </w:t>
      </w:r>
      <w:r w:rsidR="00DA6F0E">
        <w:rPr>
          <w:rFonts w:ascii="Times New Roman" w:hAnsi="Times New Roman" w:cs="Times New Roman"/>
          <w:sz w:val="28"/>
          <w:szCs w:val="28"/>
        </w:rPr>
        <w:t xml:space="preserve">же </w:t>
      </w:r>
      <w:r w:rsidR="006C6AEE">
        <w:rPr>
          <w:rFonts w:ascii="Times New Roman" w:hAnsi="Times New Roman" w:cs="Times New Roman"/>
          <w:sz w:val="28"/>
          <w:szCs w:val="28"/>
        </w:rPr>
        <w:t>являются все эти фильмы</w:t>
      </w:r>
      <w:r w:rsidR="00DA6F0E">
        <w:rPr>
          <w:rFonts w:ascii="Times New Roman" w:hAnsi="Times New Roman" w:cs="Times New Roman"/>
          <w:sz w:val="28"/>
          <w:szCs w:val="28"/>
        </w:rPr>
        <w:t>?»</w:t>
      </w:r>
      <w:r w:rsidR="006C6AEE">
        <w:rPr>
          <w:rFonts w:ascii="Times New Roman" w:hAnsi="Times New Roman" w:cs="Times New Roman"/>
          <w:sz w:val="28"/>
          <w:szCs w:val="28"/>
        </w:rPr>
        <w:t xml:space="preserve">. Поместив их туда, где им самое место, </w:t>
      </w:r>
      <w:proofErr w:type="spellStart"/>
      <w:r w:rsidR="006C6AEE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6C6AEE">
        <w:rPr>
          <w:rFonts w:ascii="Times New Roman" w:hAnsi="Times New Roman" w:cs="Times New Roman"/>
          <w:sz w:val="28"/>
          <w:szCs w:val="28"/>
        </w:rPr>
        <w:t xml:space="preserve"> </w:t>
      </w:r>
      <w:r w:rsidR="0060637A">
        <w:rPr>
          <w:rFonts w:ascii="Times New Roman" w:hAnsi="Times New Roman" w:cs="Times New Roman"/>
          <w:sz w:val="28"/>
          <w:szCs w:val="28"/>
        </w:rPr>
        <w:t xml:space="preserve">снимает об этом фильм и </w:t>
      </w:r>
      <w:r w:rsidR="006C6AEE">
        <w:rPr>
          <w:rFonts w:ascii="Times New Roman" w:hAnsi="Times New Roman" w:cs="Times New Roman"/>
          <w:sz w:val="28"/>
          <w:szCs w:val="28"/>
        </w:rPr>
        <w:t>возвращает их обратно в лоно кинематографической реальности</w:t>
      </w:r>
      <w:r w:rsidR="0060637A">
        <w:rPr>
          <w:rFonts w:ascii="Times New Roman" w:hAnsi="Times New Roman" w:cs="Times New Roman"/>
          <w:sz w:val="28"/>
          <w:szCs w:val="28"/>
        </w:rPr>
        <w:t xml:space="preserve">, выводя дискурс за пределы </w:t>
      </w:r>
      <w:r w:rsidR="00DA6F0E">
        <w:rPr>
          <w:rFonts w:ascii="Times New Roman" w:hAnsi="Times New Roman" w:cs="Times New Roman"/>
          <w:sz w:val="28"/>
          <w:szCs w:val="28"/>
        </w:rPr>
        <w:t xml:space="preserve">уже избитой </w:t>
      </w:r>
      <w:r w:rsidR="0060637A">
        <w:rPr>
          <w:rFonts w:ascii="Times New Roman" w:hAnsi="Times New Roman" w:cs="Times New Roman"/>
          <w:sz w:val="28"/>
          <w:szCs w:val="28"/>
        </w:rPr>
        <w:t xml:space="preserve">дихотомии игрового и документального кино. «Серия об идущем» – манифест пост-кинематографа, </w:t>
      </w:r>
      <w:r w:rsidR="003806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806E5">
        <w:rPr>
          <w:rFonts w:ascii="Times New Roman" w:hAnsi="Times New Roman" w:cs="Times New Roman"/>
          <w:sz w:val="28"/>
          <w:szCs w:val="28"/>
          <w:lang w:val="en-US"/>
        </w:rPr>
        <w:t>digital</w:t>
      </w:r>
      <w:r w:rsidR="003806E5" w:rsidRPr="003806E5">
        <w:rPr>
          <w:rFonts w:ascii="Times New Roman" w:hAnsi="Times New Roman" w:cs="Times New Roman"/>
          <w:sz w:val="28"/>
          <w:szCs w:val="28"/>
        </w:rPr>
        <w:t xml:space="preserve"> </w:t>
      </w:r>
      <w:r w:rsidR="003806E5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="003806E5">
        <w:rPr>
          <w:rFonts w:ascii="Times New Roman" w:hAnsi="Times New Roman" w:cs="Times New Roman"/>
          <w:sz w:val="28"/>
          <w:szCs w:val="28"/>
        </w:rPr>
        <w:t xml:space="preserve">, </w:t>
      </w:r>
      <w:r w:rsidR="0060637A">
        <w:rPr>
          <w:rFonts w:ascii="Times New Roman" w:hAnsi="Times New Roman" w:cs="Times New Roman"/>
          <w:sz w:val="28"/>
          <w:szCs w:val="28"/>
        </w:rPr>
        <w:t>котор</w:t>
      </w:r>
      <w:r w:rsidR="003806E5">
        <w:rPr>
          <w:rFonts w:ascii="Times New Roman" w:hAnsi="Times New Roman" w:cs="Times New Roman"/>
          <w:sz w:val="28"/>
          <w:szCs w:val="28"/>
        </w:rPr>
        <w:t>ое</w:t>
      </w:r>
      <w:r w:rsidR="0060637A">
        <w:rPr>
          <w:rFonts w:ascii="Times New Roman" w:hAnsi="Times New Roman" w:cs="Times New Roman"/>
          <w:sz w:val="28"/>
          <w:szCs w:val="28"/>
        </w:rPr>
        <w:t xml:space="preserve"> активно пользуется тем, что было до кино, а именно музеем. Этим фильмам место не на экран</w:t>
      </w:r>
      <w:r w:rsidR="00C37B6E">
        <w:rPr>
          <w:rFonts w:ascii="Times New Roman" w:hAnsi="Times New Roman" w:cs="Times New Roman"/>
          <w:sz w:val="28"/>
          <w:szCs w:val="28"/>
        </w:rPr>
        <w:t>е</w:t>
      </w:r>
      <w:r w:rsidR="0060637A">
        <w:rPr>
          <w:rFonts w:ascii="Times New Roman" w:hAnsi="Times New Roman" w:cs="Times New Roman"/>
          <w:sz w:val="28"/>
          <w:szCs w:val="28"/>
        </w:rPr>
        <w:t xml:space="preserve"> кинотеатра, он для них анахронизм. </w:t>
      </w:r>
      <w:proofErr w:type="spellStart"/>
      <w:r w:rsidR="0060637A"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="0060637A">
        <w:rPr>
          <w:rFonts w:ascii="Times New Roman" w:hAnsi="Times New Roman" w:cs="Times New Roman"/>
          <w:sz w:val="28"/>
          <w:szCs w:val="28"/>
        </w:rPr>
        <w:t xml:space="preserve"> целенаправленно идет к тому, чтобы преодолеть не только фабулу, но экран, о чем свидетельствует более </w:t>
      </w:r>
      <w:r w:rsidR="006C6AEE">
        <w:rPr>
          <w:rFonts w:ascii="Times New Roman" w:hAnsi="Times New Roman" w:cs="Times New Roman"/>
          <w:sz w:val="28"/>
          <w:szCs w:val="28"/>
        </w:rPr>
        <w:t>ранн</w:t>
      </w:r>
      <w:r w:rsidR="0060637A">
        <w:rPr>
          <w:rFonts w:ascii="Times New Roman" w:hAnsi="Times New Roman" w:cs="Times New Roman"/>
          <w:sz w:val="28"/>
          <w:szCs w:val="28"/>
        </w:rPr>
        <w:t xml:space="preserve">ий </w:t>
      </w:r>
      <w:r w:rsidR="006C6AEE">
        <w:rPr>
          <w:rFonts w:ascii="Times New Roman" w:hAnsi="Times New Roman" w:cs="Times New Roman"/>
          <w:sz w:val="28"/>
          <w:szCs w:val="28"/>
        </w:rPr>
        <w:t xml:space="preserve">фильм режиссера – «Прибежище дракона». В нем </w:t>
      </w:r>
      <w:r w:rsidR="00C37B6E">
        <w:rPr>
          <w:rFonts w:ascii="Times New Roman" w:hAnsi="Times New Roman" w:cs="Times New Roman"/>
          <w:sz w:val="28"/>
          <w:szCs w:val="28"/>
        </w:rPr>
        <w:t>манипуляция с классическим киноэкраном демонстрируется следующим образом: показан</w:t>
      </w:r>
      <w:r w:rsidR="006C6AEE">
        <w:rPr>
          <w:rFonts w:ascii="Times New Roman" w:hAnsi="Times New Roman" w:cs="Times New Roman"/>
          <w:sz w:val="28"/>
          <w:szCs w:val="28"/>
        </w:rPr>
        <w:t xml:space="preserve"> кинозал, который становится реверсивным объектом</w:t>
      </w:r>
      <w:r w:rsidR="00C37B6E">
        <w:rPr>
          <w:rFonts w:ascii="Times New Roman" w:hAnsi="Times New Roman" w:cs="Times New Roman"/>
          <w:sz w:val="28"/>
          <w:szCs w:val="28"/>
        </w:rPr>
        <w:t xml:space="preserve"> – м</w:t>
      </w:r>
      <w:r w:rsidR="006C6AEE">
        <w:rPr>
          <w:rFonts w:ascii="Times New Roman" w:hAnsi="Times New Roman" w:cs="Times New Roman"/>
          <w:sz w:val="28"/>
          <w:szCs w:val="28"/>
        </w:rPr>
        <w:t xml:space="preserve">ы из </w:t>
      </w:r>
      <w:r w:rsidR="00C37B6E">
        <w:rPr>
          <w:rFonts w:ascii="Times New Roman" w:hAnsi="Times New Roman" w:cs="Times New Roman"/>
          <w:sz w:val="28"/>
          <w:szCs w:val="28"/>
        </w:rPr>
        <w:t xml:space="preserve">такого же </w:t>
      </w:r>
      <w:r w:rsidR="006C6AEE">
        <w:rPr>
          <w:rFonts w:ascii="Times New Roman" w:hAnsi="Times New Roman" w:cs="Times New Roman"/>
          <w:sz w:val="28"/>
          <w:szCs w:val="28"/>
        </w:rPr>
        <w:t xml:space="preserve">кинозала созерцаем </w:t>
      </w:r>
      <w:proofErr w:type="spellStart"/>
      <w:r w:rsidR="00C37B6E">
        <w:rPr>
          <w:rFonts w:ascii="Times New Roman" w:hAnsi="Times New Roman" w:cs="Times New Roman"/>
          <w:sz w:val="28"/>
          <w:szCs w:val="28"/>
        </w:rPr>
        <w:t>фильмический</w:t>
      </w:r>
      <w:proofErr w:type="spellEnd"/>
      <w:r w:rsidR="00C37B6E">
        <w:rPr>
          <w:rFonts w:ascii="Times New Roman" w:hAnsi="Times New Roman" w:cs="Times New Roman"/>
          <w:sz w:val="28"/>
          <w:szCs w:val="28"/>
        </w:rPr>
        <w:t xml:space="preserve"> </w:t>
      </w:r>
      <w:r w:rsidR="006C6AEE">
        <w:rPr>
          <w:rFonts w:ascii="Times New Roman" w:hAnsi="Times New Roman" w:cs="Times New Roman"/>
          <w:sz w:val="28"/>
          <w:szCs w:val="28"/>
        </w:rPr>
        <w:t>кинозал</w:t>
      </w:r>
      <w:r w:rsidR="0060637A">
        <w:rPr>
          <w:rFonts w:ascii="Times New Roman" w:hAnsi="Times New Roman" w:cs="Times New Roman"/>
          <w:sz w:val="28"/>
          <w:szCs w:val="28"/>
        </w:rPr>
        <w:t xml:space="preserve"> или </w:t>
      </w:r>
      <w:r w:rsidR="00C37B6E">
        <w:rPr>
          <w:rFonts w:ascii="Times New Roman" w:hAnsi="Times New Roman" w:cs="Times New Roman"/>
          <w:sz w:val="28"/>
          <w:szCs w:val="28"/>
        </w:rPr>
        <w:t xml:space="preserve">же </w:t>
      </w:r>
      <w:r w:rsidR="0060637A">
        <w:rPr>
          <w:rFonts w:ascii="Times New Roman" w:hAnsi="Times New Roman" w:cs="Times New Roman"/>
          <w:sz w:val="28"/>
          <w:szCs w:val="28"/>
        </w:rPr>
        <w:t>кинозал из фильма созерцает нас</w:t>
      </w:r>
      <w:r w:rsidR="006C6AEE">
        <w:rPr>
          <w:rFonts w:ascii="Times New Roman" w:hAnsi="Times New Roman" w:cs="Times New Roman"/>
          <w:sz w:val="28"/>
          <w:szCs w:val="28"/>
        </w:rPr>
        <w:t xml:space="preserve">. </w:t>
      </w:r>
      <w:r w:rsidR="00C37B6E">
        <w:rPr>
          <w:rFonts w:ascii="Times New Roman" w:hAnsi="Times New Roman" w:cs="Times New Roman"/>
          <w:sz w:val="28"/>
          <w:szCs w:val="28"/>
        </w:rPr>
        <w:t>Роднит эту работу с «Блужда</w:t>
      </w:r>
      <w:r w:rsidR="00BE184C">
        <w:rPr>
          <w:rFonts w:ascii="Times New Roman" w:hAnsi="Times New Roman" w:cs="Times New Roman"/>
          <w:sz w:val="28"/>
          <w:szCs w:val="28"/>
        </w:rPr>
        <w:t>нием</w:t>
      </w:r>
      <w:r w:rsidR="00C37B6E">
        <w:rPr>
          <w:rFonts w:ascii="Times New Roman" w:hAnsi="Times New Roman" w:cs="Times New Roman"/>
          <w:sz w:val="28"/>
          <w:szCs w:val="28"/>
        </w:rPr>
        <w:t xml:space="preserve">» и мотив движения, но </w:t>
      </w:r>
      <w:r w:rsidR="0060637A">
        <w:rPr>
          <w:rFonts w:ascii="Times New Roman" w:hAnsi="Times New Roman" w:cs="Times New Roman"/>
          <w:sz w:val="28"/>
          <w:szCs w:val="28"/>
        </w:rPr>
        <w:t xml:space="preserve">если </w:t>
      </w:r>
      <w:r w:rsidR="00C37B6E">
        <w:rPr>
          <w:rFonts w:ascii="Times New Roman" w:hAnsi="Times New Roman" w:cs="Times New Roman"/>
          <w:sz w:val="28"/>
          <w:szCs w:val="28"/>
        </w:rPr>
        <w:t>в «Прибежище дракона»</w:t>
      </w:r>
      <w:r w:rsidR="0060637A">
        <w:rPr>
          <w:rFonts w:ascii="Times New Roman" w:hAnsi="Times New Roman" w:cs="Times New Roman"/>
          <w:sz w:val="28"/>
          <w:szCs w:val="28"/>
        </w:rPr>
        <w:t xml:space="preserve"> герои были</w:t>
      </w:r>
      <w:r w:rsidR="00C37B6E">
        <w:rPr>
          <w:rFonts w:ascii="Times New Roman" w:hAnsi="Times New Roman" w:cs="Times New Roman"/>
          <w:sz w:val="28"/>
          <w:szCs w:val="28"/>
        </w:rPr>
        <w:t xml:space="preserve">, говоря словами </w:t>
      </w:r>
      <w:proofErr w:type="spellStart"/>
      <w:r w:rsidR="00C37B6E">
        <w:rPr>
          <w:rFonts w:ascii="Times New Roman" w:hAnsi="Times New Roman" w:cs="Times New Roman"/>
          <w:sz w:val="28"/>
          <w:szCs w:val="28"/>
        </w:rPr>
        <w:t>Делеза</w:t>
      </w:r>
      <w:proofErr w:type="spellEnd"/>
      <w:r w:rsidR="00C37B6E">
        <w:rPr>
          <w:rFonts w:ascii="Times New Roman" w:hAnsi="Times New Roman" w:cs="Times New Roman"/>
          <w:sz w:val="28"/>
          <w:szCs w:val="28"/>
        </w:rPr>
        <w:t xml:space="preserve">, </w:t>
      </w:r>
      <w:r w:rsidR="0060637A">
        <w:rPr>
          <w:rFonts w:ascii="Times New Roman" w:hAnsi="Times New Roman" w:cs="Times New Roman"/>
          <w:sz w:val="28"/>
          <w:szCs w:val="28"/>
        </w:rPr>
        <w:t>«приговорены к блужданию», то в «Блуждающем» у девушки</w:t>
      </w:r>
      <w:r w:rsidR="00C37B6E">
        <w:rPr>
          <w:rFonts w:ascii="Times New Roman" w:hAnsi="Times New Roman" w:cs="Times New Roman"/>
          <w:sz w:val="28"/>
          <w:szCs w:val="28"/>
        </w:rPr>
        <w:t>, наоборот,</w:t>
      </w:r>
      <w:r w:rsidR="0060637A">
        <w:rPr>
          <w:rFonts w:ascii="Times New Roman" w:hAnsi="Times New Roman" w:cs="Times New Roman"/>
          <w:sz w:val="28"/>
          <w:szCs w:val="28"/>
        </w:rPr>
        <w:t xml:space="preserve"> есть и цель, и выход (</w:t>
      </w:r>
      <w:r w:rsidR="00DA6F0E">
        <w:rPr>
          <w:rFonts w:ascii="Times New Roman" w:hAnsi="Times New Roman" w:cs="Times New Roman"/>
          <w:sz w:val="28"/>
          <w:szCs w:val="28"/>
        </w:rPr>
        <w:t xml:space="preserve">примечательно, что </w:t>
      </w:r>
      <w:r w:rsidR="0060637A">
        <w:rPr>
          <w:rFonts w:ascii="Times New Roman" w:hAnsi="Times New Roman" w:cs="Times New Roman"/>
          <w:sz w:val="28"/>
          <w:szCs w:val="28"/>
        </w:rPr>
        <w:t>дословный перевод оригинального названия «Прибежища дракона» – «Без выхода»</w:t>
      </w:r>
      <w:r w:rsidR="00A315DD">
        <w:rPr>
          <w:rFonts w:ascii="Times New Roman" w:hAnsi="Times New Roman" w:cs="Times New Roman"/>
          <w:sz w:val="28"/>
          <w:szCs w:val="28"/>
        </w:rPr>
        <w:t xml:space="preserve">, </w:t>
      </w:r>
      <w:r w:rsidR="00A315DD" w:rsidRPr="001B6697">
        <w:rPr>
          <w:rFonts w:ascii="Times New Roman" w:hAnsi="Times New Roman" w:cs="Times New Roman" w:hint="eastAsia"/>
          <w:sz w:val="28"/>
          <w:szCs w:val="28"/>
        </w:rPr>
        <w:t>不散</w:t>
      </w:r>
      <w:r w:rsidR="0060637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37B6E" w:rsidRDefault="00A315DD" w:rsidP="00B97E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финале «Блуждания» м</w:t>
      </w:r>
      <w:r w:rsidR="00C37B6E">
        <w:rPr>
          <w:rFonts w:ascii="Times New Roman" w:hAnsi="Times New Roman" w:cs="Times New Roman"/>
          <w:sz w:val="28"/>
          <w:szCs w:val="28"/>
        </w:rPr>
        <w:t xml:space="preserve">ы выходим из музея вместе с девушкой. Камера некоторое время следует за ней, а затем фокусируется на протекающей рядом реке. Лучше кадра для завершения целой серии фильмов о движении попросту </w:t>
      </w:r>
      <w:r w:rsidR="00C37B6E">
        <w:rPr>
          <w:rFonts w:ascii="Times New Roman" w:hAnsi="Times New Roman" w:cs="Times New Roman"/>
          <w:sz w:val="28"/>
          <w:szCs w:val="28"/>
        </w:rPr>
        <w:lastRenderedPageBreak/>
        <w:t xml:space="preserve">не найти. Река движется, но остается неизменной. Ее нет без движения, но оно ни к чему не приводит, вода не может </w:t>
      </w:r>
      <w:r w:rsidR="00B116CA">
        <w:rPr>
          <w:rFonts w:ascii="Times New Roman" w:hAnsi="Times New Roman" w:cs="Times New Roman"/>
          <w:sz w:val="28"/>
          <w:szCs w:val="28"/>
        </w:rPr>
        <w:t>куда-то прийти</w:t>
      </w:r>
      <w:r w:rsidR="00C37B6E">
        <w:rPr>
          <w:rFonts w:ascii="Times New Roman" w:hAnsi="Times New Roman" w:cs="Times New Roman"/>
          <w:sz w:val="28"/>
          <w:szCs w:val="28"/>
        </w:rPr>
        <w:t xml:space="preserve">. Таков и кинематограф </w:t>
      </w:r>
      <w:proofErr w:type="spellStart"/>
      <w:r w:rsidR="00C37B6E">
        <w:rPr>
          <w:rFonts w:ascii="Times New Roman" w:hAnsi="Times New Roman" w:cs="Times New Roman"/>
          <w:sz w:val="28"/>
          <w:szCs w:val="28"/>
        </w:rPr>
        <w:t>Цая</w:t>
      </w:r>
      <w:proofErr w:type="spellEnd"/>
      <w:r w:rsidR="00C37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7B6E">
        <w:rPr>
          <w:rFonts w:ascii="Times New Roman" w:hAnsi="Times New Roman" w:cs="Times New Roman"/>
          <w:sz w:val="28"/>
          <w:szCs w:val="28"/>
        </w:rPr>
        <w:t>Минляна</w:t>
      </w:r>
      <w:proofErr w:type="spellEnd"/>
      <w:r w:rsidR="00B116CA">
        <w:rPr>
          <w:rFonts w:ascii="Times New Roman" w:hAnsi="Times New Roman" w:cs="Times New Roman"/>
          <w:sz w:val="28"/>
          <w:szCs w:val="28"/>
        </w:rPr>
        <w:t xml:space="preserve">, </w:t>
      </w:r>
      <w:r w:rsidR="00B116CA" w:rsidRPr="00B116CA">
        <w:rPr>
          <w:rFonts w:ascii="Times New Roman" w:hAnsi="Times New Roman" w:cs="Times New Roman"/>
          <w:sz w:val="28"/>
          <w:szCs w:val="28"/>
        </w:rPr>
        <w:t xml:space="preserve">возможно, </w:t>
      </w:r>
      <w:r w:rsidR="00F2685A">
        <w:rPr>
          <w:rFonts w:ascii="Times New Roman" w:hAnsi="Times New Roman" w:cs="Times New Roman"/>
          <w:sz w:val="28"/>
          <w:szCs w:val="28"/>
        </w:rPr>
        <w:t xml:space="preserve">одного их </w:t>
      </w:r>
      <w:r w:rsidR="00B116CA" w:rsidRPr="00B116CA">
        <w:rPr>
          <w:rFonts w:ascii="Times New Roman" w:hAnsi="Times New Roman" w:cs="Times New Roman"/>
          <w:sz w:val="28"/>
          <w:szCs w:val="28"/>
        </w:rPr>
        <w:t>сам</w:t>
      </w:r>
      <w:r w:rsidR="00F2685A">
        <w:rPr>
          <w:rFonts w:ascii="Times New Roman" w:hAnsi="Times New Roman" w:cs="Times New Roman"/>
          <w:sz w:val="28"/>
          <w:szCs w:val="28"/>
        </w:rPr>
        <w:t>ых</w:t>
      </w:r>
      <w:r w:rsidR="00B116CA" w:rsidRPr="00B116CA">
        <w:rPr>
          <w:rFonts w:ascii="Times New Roman" w:hAnsi="Times New Roman" w:cs="Times New Roman"/>
          <w:sz w:val="28"/>
          <w:szCs w:val="28"/>
        </w:rPr>
        <w:t xml:space="preserve"> по-философски мыслящ</w:t>
      </w:r>
      <w:r w:rsidR="00F2685A">
        <w:rPr>
          <w:rFonts w:ascii="Times New Roman" w:hAnsi="Times New Roman" w:cs="Times New Roman"/>
          <w:sz w:val="28"/>
          <w:szCs w:val="28"/>
        </w:rPr>
        <w:t>их</w:t>
      </w:r>
      <w:r w:rsidR="00B116CA" w:rsidRPr="00B116CA">
        <w:rPr>
          <w:rFonts w:ascii="Times New Roman" w:hAnsi="Times New Roman" w:cs="Times New Roman"/>
          <w:sz w:val="28"/>
          <w:szCs w:val="28"/>
        </w:rPr>
        <w:t xml:space="preserve"> режиссер</w:t>
      </w:r>
      <w:r w:rsidR="00F2685A">
        <w:rPr>
          <w:rFonts w:ascii="Times New Roman" w:hAnsi="Times New Roman" w:cs="Times New Roman"/>
          <w:sz w:val="28"/>
          <w:szCs w:val="28"/>
        </w:rPr>
        <w:t>ов</w:t>
      </w:r>
      <w:r w:rsidR="00B116CA">
        <w:rPr>
          <w:rFonts w:ascii="Times New Roman" w:hAnsi="Times New Roman" w:cs="Times New Roman"/>
          <w:sz w:val="28"/>
          <w:szCs w:val="28"/>
        </w:rPr>
        <w:t xml:space="preserve"> современности. Этот тайваньский </w:t>
      </w:r>
      <w:r w:rsidR="00F2685A">
        <w:rPr>
          <w:rFonts w:ascii="Times New Roman" w:hAnsi="Times New Roman" w:cs="Times New Roman"/>
          <w:sz w:val="28"/>
          <w:szCs w:val="28"/>
        </w:rPr>
        <w:t>автор</w:t>
      </w:r>
      <w:r w:rsidR="00B116CA">
        <w:rPr>
          <w:rFonts w:ascii="Times New Roman" w:hAnsi="Times New Roman" w:cs="Times New Roman"/>
          <w:sz w:val="28"/>
          <w:szCs w:val="28"/>
        </w:rPr>
        <w:t xml:space="preserve"> </w:t>
      </w:r>
      <w:r w:rsidR="00C37B6E">
        <w:rPr>
          <w:rFonts w:ascii="Times New Roman" w:hAnsi="Times New Roman" w:cs="Times New Roman"/>
          <w:sz w:val="28"/>
          <w:szCs w:val="28"/>
        </w:rPr>
        <w:t xml:space="preserve">сумел запечатлеть </w:t>
      </w:r>
      <w:r w:rsidR="00B116CA">
        <w:rPr>
          <w:rFonts w:ascii="Times New Roman" w:hAnsi="Times New Roman" w:cs="Times New Roman"/>
          <w:sz w:val="28"/>
          <w:szCs w:val="28"/>
        </w:rPr>
        <w:t>саму природу движения</w:t>
      </w:r>
      <w:r w:rsidR="00814B13">
        <w:rPr>
          <w:rFonts w:ascii="Times New Roman" w:hAnsi="Times New Roman" w:cs="Times New Roman"/>
          <w:sz w:val="28"/>
          <w:szCs w:val="28"/>
        </w:rPr>
        <w:t xml:space="preserve">, показав нам, что возможности </w:t>
      </w:r>
      <w:r w:rsidR="00B116CA">
        <w:rPr>
          <w:rFonts w:ascii="Times New Roman" w:hAnsi="Times New Roman" w:cs="Times New Roman"/>
          <w:sz w:val="28"/>
          <w:szCs w:val="28"/>
        </w:rPr>
        <w:t xml:space="preserve">и потенциал </w:t>
      </w:r>
      <w:r w:rsidR="00814B13">
        <w:rPr>
          <w:rFonts w:ascii="Times New Roman" w:hAnsi="Times New Roman" w:cs="Times New Roman"/>
          <w:sz w:val="28"/>
          <w:szCs w:val="28"/>
        </w:rPr>
        <w:t>кино</w:t>
      </w:r>
      <w:r w:rsidR="00B116CA">
        <w:rPr>
          <w:rFonts w:ascii="Times New Roman" w:hAnsi="Times New Roman" w:cs="Times New Roman"/>
          <w:sz w:val="28"/>
          <w:szCs w:val="28"/>
        </w:rPr>
        <w:t>искусства</w:t>
      </w:r>
      <w:r w:rsidR="00814B13">
        <w:rPr>
          <w:rFonts w:ascii="Times New Roman" w:hAnsi="Times New Roman" w:cs="Times New Roman"/>
          <w:sz w:val="28"/>
          <w:szCs w:val="28"/>
        </w:rPr>
        <w:t xml:space="preserve"> по-прежнему безграничны.  </w:t>
      </w:r>
    </w:p>
    <w:p w:rsidR="00104ED9" w:rsidRPr="00734608" w:rsidRDefault="001B372D" w:rsidP="001B372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04ED9" w:rsidRPr="00734608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056E74" w:rsidRPr="00056E74" w:rsidRDefault="00056E74" w:rsidP="00056E7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7007">
        <w:rPr>
          <w:rFonts w:ascii="Times New Roman" w:hAnsi="Times New Roman" w:cs="Times New Roman"/>
          <w:sz w:val="28"/>
          <w:szCs w:val="28"/>
        </w:rPr>
        <w:t>Базен</w:t>
      </w:r>
      <w:proofErr w:type="spellEnd"/>
      <w:r w:rsidRPr="00467007">
        <w:rPr>
          <w:rFonts w:ascii="Times New Roman" w:hAnsi="Times New Roman" w:cs="Times New Roman"/>
          <w:sz w:val="28"/>
          <w:szCs w:val="28"/>
        </w:rPr>
        <w:t xml:space="preserve"> А. Что такое кино? / Пер с франц. </w:t>
      </w:r>
      <w:proofErr w:type="spellStart"/>
      <w:r w:rsidRPr="00467007">
        <w:rPr>
          <w:rFonts w:ascii="Times New Roman" w:hAnsi="Times New Roman" w:cs="Times New Roman"/>
          <w:sz w:val="28"/>
          <w:szCs w:val="28"/>
        </w:rPr>
        <w:t>Божовича</w:t>
      </w:r>
      <w:proofErr w:type="spellEnd"/>
      <w:r w:rsidRPr="00467007">
        <w:rPr>
          <w:rFonts w:ascii="Times New Roman" w:hAnsi="Times New Roman" w:cs="Times New Roman"/>
          <w:sz w:val="28"/>
          <w:szCs w:val="28"/>
        </w:rPr>
        <w:t xml:space="preserve"> В. и Эпштейн И. – М.: Издательство «Искусство», 1972. – 383 с. </w:t>
      </w:r>
    </w:p>
    <w:p w:rsidR="00104ED9" w:rsidRDefault="00104ED9" w:rsidP="00104ED9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ED9">
        <w:rPr>
          <w:rFonts w:ascii="Times New Roman" w:hAnsi="Times New Roman" w:cs="Times New Roman"/>
          <w:sz w:val="28"/>
          <w:szCs w:val="28"/>
        </w:rPr>
        <w:t xml:space="preserve">Барт Р. </w:t>
      </w:r>
      <w:proofErr w:type="spellStart"/>
      <w:r w:rsidRPr="00104ED9">
        <w:rPr>
          <w:rFonts w:ascii="Times New Roman" w:hAnsi="Times New Roman" w:cs="Times New Roman"/>
          <w:sz w:val="28"/>
          <w:szCs w:val="28"/>
        </w:rPr>
        <w:t>Camera</w:t>
      </w:r>
      <w:proofErr w:type="spellEnd"/>
      <w:r w:rsidRPr="00104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ED9">
        <w:rPr>
          <w:rFonts w:ascii="Times New Roman" w:hAnsi="Times New Roman" w:cs="Times New Roman"/>
          <w:sz w:val="28"/>
          <w:szCs w:val="28"/>
        </w:rPr>
        <w:t>lucida</w:t>
      </w:r>
      <w:proofErr w:type="spellEnd"/>
      <w:r w:rsidRPr="00104ED9">
        <w:rPr>
          <w:rFonts w:ascii="Times New Roman" w:hAnsi="Times New Roman" w:cs="Times New Roman"/>
          <w:sz w:val="28"/>
          <w:szCs w:val="28"/>
        </w:rPr>
        <w:t xml:space="preserve">. Комментарий к фотографии / пер. с фр., </w:t>
      </w:r>
      <w:proofErr w:type="spellStart"/>
      <w:r w:rsidRPr="00104ED9">
        <w:rPr>
          <w:rFonts w:ascii="Times New Roman" w:hAnsi="Times New Roman" w:cs="Times New Roman"/>
          <w:sz w:val="28"/>
          <w:szCs w:val="28"/>
        </w:rPr>
        <w:t>послесл</w:t>
      </w:r>
      <w:proofErr w:type="spellEnd"/>
      <w:proofErr w:type="gramStart"/>
      <w:r w:rsidRPr="00104E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4E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04ED9">
        <w:rPr>
          <w:rFonts w:ascii="Times New Roman" w:hAnsi="Times New Roman" w:cs="Times New Roman"/>
          <w:sz w:val="28"/>
          <w:szCs w:val="28"/>
        </w:rPr>
        <w:t>коммент</w:t>
      </w:r>
      <w:proofErr w:type="spellEnd"/>
      <w:r w:rsidR="003D64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4ED9">
        <w:rPr>
          <w:rFonts w:ascii="Times New Roman" w:hAnsi="Times New Roman" w:cs="Times New Roman"/>
          <w:sz w:val="28"/>
          <w:szCs w:val="28"/>
        </w:rPr>
        <w:t>Рыклина</w:t>
      </w:r>
      <w:proofErr w:type="spellEnd"/>
      <w:r w:rsidR="003D64B7">
        <w:rPr>
          <w:rFonts w:ascii="Times New Roman" w:hAnsi="Times New Roman" w:cs="Times New Roman"/>
          <w:sz w:val="28"/>
          <w:szCs w:val="28"/>
        </w:rPr>
        <w:t xml:space="preserve"> М</w:t>
      </w:r>
      <w:r w:rsidRPr="00104ED9">
        <w:rPr>
          <w:rFonts w:ascii="Times New Roman" w:hAnsi="Times New Roman" w:cs="Times New Roman"/>
          <w:sz w:val="28"/>
          <w:szCs w:val="28"/>
        </w:rPr>
        <w:t xml:space="preserve">. </w:t>
      </w:r>
      <w:r w:rsidR="003D64B7">
        <w:rPr>
          <w:rFonts w:ascii="Times New Roman" w:hAnsi="Times New Roman" w:cs="Times New Roman"/>
          <w:sz w:val="28"/>
          <w:szCs w:val="28"/>
        </w:rPr>
        <w:t>–</w:t>
      </w:r>
      <w:r w:rsidRPr="00104ED9">
        <w:rPr>
          <w:rFonts w:ascii="Times New Roman" w:hAnsi="Times New Roman" w:cs="Times New Roman"/>
          <w:sz w:val="28"/>
          <w:szCs w:val="28"/>
        </w:rPr>
        <w:t xml:space="preserve"> М.: ООО «Ад </w:t>
      </w:r>
      <w:proofErr w:type="spellStart"/>
      <w:r w:rsidRPr="00104ED9">
        <w:rPr>
          <w:rFonts w:ascii="Times New Roman" w:hAnsi="Times New Roman" w:cs="Times New Roman"/>
          <w:sz w:val="28"/>
          <w:szCs w:val="28"/>
        </w:rPr>
        <w:t>Маргинем</w:t>
      </w:r>
      <w:proofErr w:type="spellEnd"/>
      <w:r w:rsidRPr="00104ED9">
        <w:rPr>
          <w:rFonts w:ascii="Times New Roman" w:hAnsi="Times New Roman" w:cs="Times New Roman"/>
          <w:sz w:val="28"/>
          <w:szCs w:val="28"/>
        </w:rPr>
        <w:t xml:space="preserve"> Пресс», 2011. – 272 с.: фот.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ED9" w:rsidRDefault="00104ED9" w:rsidP="00104ED9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4ED9">
        <w:rPr>
          <w:rFonts w:ascii="Times New Roman" w:hAnsi="Times New Roman" w:cs="Times New Roman"/>
          <w:sz w:val="28"/>
          <w:szCs w:val="28"/>
        </w:rPr>
        <w:t>Дебор</w:t>
      </w:r>
      <w:proofErr w:type="spellEnd"/>
      <w:r w:rsidRPr="00104ED9">
        <w:rPr>
          <w:rFonts w:ascii="Times New Roman" w:hAnsi="Times New Roman" w:cs="Times New Roman"/>
          <w:sz w:val="28"/>
          <w:szCs w:val="28"/>
        </w:rPr>
        <w:t xml:space="preserve"> Г.-Э. «Теория дрейфа», 1956.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E67ABE">
          <w:rPr>
            <w:rStyle w:val="a7"/>
            <w:rFonts w:ascii="Times New Roman" w:hAnsi="Times New Roman" w:cs="Times New Roman"/>
            <w:sz w:val="28"/>
            <w:szCs w:val="28"/>
          </w:rPr>
          <w:t>http://debord.ru/Teksty/Gi_Debor_Teoriia_dreifa.html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ED9" w:rsidRDefault="00104ED9" w:rsidP="00104ED9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4ED9">
        <w:rPr>
          <w:rFonts w:ascii="Times New Roman" w:hAnsi="Times New Roman" w:cs="Times New Roman"/>
          <w:sz w:val="28"/>
          <w:szCs w:val="28"/>
        </w:rPr>
        <w:t>Делез</w:t>
      </w:r>
      <w:proofErr w:type="spellEnd"/>
      <w:r w:rsidRPr="00104ED9">
        <w:rPr>
          <w:rFonts w:ascii="Times New Roman" w:hAnsi="Times New Roman" w:cs="Times New Roman"/>
          <w:sz w:val="28"/>
          <w:szCs w:val="28"/>
        </w:rPr>
        <w:t xml:space="preserve"> Ж. Кино. – М.: Ад </w:t>
      </w:r>
      <w:proofErr w:type="spellStart"/>
      <w:r w:rsidRPr="00104ED9">
        <w:rPr>
          <w:rFonts w:ascii="Times New Roman" w:hAnsi="Times New Roman" w:cs="Times New Roman"/>
          <w:sz w:val="28"/>
          <w:szCs w:val="28"/>
        </w:rPr>
        <w:t>Маргинем</w:t>
      </w:r>
      <w:proofErr w:type="spellEnd"/>
      <w:r w:rsidRPr="00104ED9">
        <w:rPr>
          <w:rFonts w:ascii="Times New Roman" w:hAnsi="Times New Roman" w:cs="Times New Roman"/>
          <w:sz w:val="28"/>
          <w:szCs w:val="28"/>
        </w:rPr>
        <w:t xml:space="preserve"> Пресс, 2016. – </w:t>
      </w:r>
      <w:r>
        <w:rPr>
          <w:rFonts w:ascii="Times New Roman" w:hAnsi="Times New Roman" w:cs="Times New Roman"/>
          <w:sz w:val="28"/>
          <w:szCs w:val="28"/>
        </w:rPr>
        <w:t xml:space="preserve">626 с. </w:t>
      </w:r>
    </w:p>
    <w:p w:rsidR="003806E5" w:rsidRDefault="00104ED9" w:rsidP="003806E5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ED9">
        <w:rPr>
          <w:rFonts w:ascii="Times New Roman" w:hAnsi="Times New Roman" w:cs="Times New Roman"/>
          <w:sz w:val="28"/>
          <w:szCs w:val="28"/>
        </w:rPr>
        <w:t xml:space="preserve">Трубина Е.Г. Город в теории: опыты осмысления пространства. — М.: Новое литературное обозрение, 2011. — </w:t>
      </w:r>
      <w:r w:rsidR="003806E5">
        <w:rPr>
          <w:rFonts w:ascii="Times New Roman" w:hAnsi="Times New Roman" w:cs="Times New Roman"/>
          <w:sz w:val="28"/>
          <w:szCs w:val="28"/>
        </w:rPr>
        <w:t xml:space="preserve">520 с. </w:t>
      </w:r>
    </w:p>
    <w:p w:rsidR="003806E5" w:rsidRPr="003806E5" w:rsidRDefault="003806E5" w:rsidP="003806E5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6E5">
        <w:rPr>
          <w:rFonts w:ascii="Times New Roman" w:hAnsi="Times New Roman" w:cs="Times New Roman"/>
          <w:sz w:val="28"/>
          <w:szCs w:val="28"/>
          <w:lang w:val="en-US"/>
        </w:rPr>
        <w:t xml:space="preserve">Aitken, R. Taking the Path of Zen. </w:t>
      </w:r>
      <w:proofErr w:type="spellStart"/>
      <w:r w:rsidRPr="003806E5">
        <w:rPr>
          <w:rFonts w:ascii="Times New Roman" w:hAnsi="Times New Roman" w:cs="Times New Roman"/>
          <w:sz w:val="28"/>
          <w:szCs w:val="28"/>
        </w:rPr>
        <w:t>North</w:t>
      </w:r>
      <w:proofErr w:type="spellEnd"/>
      <w:r w:rsidRPr="00380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6E5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380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6E5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3806E5">
        <w:rPr>
          <w:rFonts w:ascii="Times New Roman" w:hAnsi="Times New Roman" w:cs="Times New Roman"/>
          <w:sz w:val="28"/>
          <w:szCs w:val="28"/>
        </w:rPr>
        <w:t xml:space="preserve">, 1999. – </w:t>
      </w:r>
      <w:r>
        <w:rPr>
          <w:rFonts w:ascii="Times New Roman" w:hAnsi="Times New Roman" w:cs="Times New Roman"/>
          <w:sz w:val="28"/>
          <w:szCs w:val="28"/>
        </w:rPr>
        <w:t xml:space="preserve">640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p. </w:t>
      </w:r>
    </w:p>
    <w:p w:rsidR="003806E5" w:rsidRDefault="003806E5" w:rsidP="003806E5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806E5">
        <w:rPr>
          <w:rFonts w:ascii="Times New Roman" w:hAnsi="Times New Roman" w:cs="Times New Roman"/>
          <w:sz w:val="28"/>
          <w:szCs w:val="28"/>
          <w:lang w:val="fr-FR"/>
        </w:rPr>
        <w:t>Crépon, P. Le bouddhisme. Les fleurs de Bouddha. Une anthologie du bouddhisme, 1992. – 262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806E5">
        <w:rPr>
          <w:rFonts w:ascii="Times New Roman" w:hAnsi="Times New Roman" w:cs="Times New Roman"/>
          <w:sz w:val="28"/>
          <w:szCs w:val="28"/>
          <w:lang w:val="fr-FR"/>
        </w:rPr>
        <w:t>p</w:t>
      </w:r>
      <w:r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056E74" w:rsidRPr="00056E74" w:rsidRDefault="00056E74" w:rsidP="00056E74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6E5">
        <w:rPr>
          <w:rFonts w:ascii="Times New Roman" w:hAnsi="Times New Roman" w:cs="Times New Roman"/>
          <w:sz w:val="28"/>
          <w:szCs w:val="28"/>
          <w:lang w:val="en-US"/>
        </w:rPr>
        <w:t>Lim, 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H. </w:t>
      </w:r>
      <w:r w:rsidRPr="003806E5">
        <w:rPr>
          <w:rFonts w:ascii="Times New Roman" w:hAnsi="Times New Roman" w:cs="Times New Roman"/>
          <w:sz w:val="28"/>
          <w:szCs w:val="28"/>
          <w:lang w:val="en-US"/>
        </w:rPr>
        <w:t>Tsai Ming-</w:t>
      </w:r>
      <w:proofErr w:type="spellStart"/>
      <w:r w:rsidRPr="003806E5">
        <w:rPr>
          <w:rFonts w:ascii="Times New Roman" w:hAnsi="Times New Roman" w:cs="Times New Roman"/>
          <w:sz w:val="28"/>
          <w:szCs w:val="28"/>
          <w:lang w:val="en-US"/>
        </w:rPr>
        <w:t>liang</w:t>
      </w:r>
      <w:proofErr w:type="spellEnd"/>
      <w:r w:rsidRPr="003806E5">
        <w:rPr>
          <w:rFonts w:ascii="Times New Roman" w:hAnsi="Times New Roman" w:cs="Times New Roman"/>
          <w:sz w:val="28"/>
          <w:szCs w:val="28"/>
          <w:lang w:val="en-US"/>
        </w:rPr>
        <w:t xml:space="preserve"> and a cinema of slowness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806E5">
        <w:rPr>
          <w:rFonts w:ascii="Times New Roman" w:hAnsi="Times New Roman" w:cs="Times New Roman"/>
          <w:sz w:val="28"/>
          <w:szCs w:val="28"/>
          <w:lang w:val="en-US"/>
        </w:rPr>
        <w:t xml:space="preserve">University of </w:t>
      </w:r>
      <w:proofErr w:type="gramStart"/>
      <w:r w:rsidRPr="003806E5">
        <w:rPr>
          <w:rFonts w:ascii="Times New Roman" w:hAnsi="Times New Roman" w:cs="Times New Roman"/>
          <w:sz w:val="28"/>
          <w:szCs w:val="28"/>
          <w:lang w:val="en-US"/>
        </w:rPr>
        <w:t>Hawai‘</w:t>
      </w:r>
      <w:proofErr w:type="gramEnd"/>
      <w:r w:rsidRPr="003806E5">
        <w:rPr>
          <w:rFonts w:ascii="Times New Roman" w:hAnsi="Times New Roman" w:cs="Times New Roman"/>
          <w:sz w:val="28"/>
          <w:szCs w:val="28"/>
          <w:lang w:val="en-US"/>
        </w:rPr>
        <w:t>i Press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2014. – 242 p. </w:t>
      </w:r>
    </w:p>
    <w:p w:rsidR="001B372D" w:rsidRPr="001B372D" w:rsidRDefault="003806E5" w:rsidP="001B372D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 w:rsidRPr="003806E5">
        <w:rPr>
          <w:rFonts w:ascii="Times New Roman" w:hAnsi="Times New Roman" w:cs="Times New Roman"/>
          <w:sz w:val="28"/>
          <w:szCs w:val="28"/>
          <w:lang w:val="en-US"/>
        </w:rPr>
        <w:t xml:space="preserve">Manovich, L. What is Digital Cinema, 1995. </w:t>
      </w:r>
      <w:hyperlink r:id="rId10" w:history="1">
        <w:r w:rsidRPr="00E67ABE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http://manovich.net/index.php/projects/what-is-digital-cinema</w:t>
        </w:r>
      </w:hyperlink>
    </w:p>
    <w:p w:rsidR="00056E74" w:rsidRPr="001B372D" w:rsidRDefault="00056E74" w:rsidP="001B372D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B372D">
        <w:rPr>
          <w:rFonts w:ascii="Times New Roman" w:hAnsi="Times New Roman" w:cs="Times New Roman"/>
          <w:sz w:val="28"/>
          <w:szCs w:val="28"/>
          <w:lang w:val="en-US"/>
        </w:rPr>
        <w:t>Rancière</w:t>
      </w:r>
      <w:proofErr w:type="spellEnd"/>
      <w:r w:rsidR="001B372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1B372D">
        <w:rPr>
          <w:rFonts w:ascii="Times New Roman" w:hAnsi="Times New Roman" w:cs="Times New Roman"/>
          <w:sz w:val="28"/>
          <w:szCs w:val="28"/>
          <w:lang w:val="en-US"/>
        </w:rPr>
        <w:t>J. The Emancipated Spectator</w:t>
      </w:r>
      <w:r w:rsidR="00550E5A" w:rsidRPr="00550E5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B37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B372D" w:rsidRPr="001B37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1B372D">
        <w:rPr>
          <w:rFonts w:ascii="Times New Roman" w:hAnsi="Times New Roman" w:cs="Times New Roman"/>
          <w:sz w:val="28"/>
          <w:szCs w:val="28"/>
          <w:lang w:val="en-US"/>
        </w:rPr>
        <w:t>London and New York: Verso, 2011</w:t>
      </w:r>
      <w:r w:rsidR="001B372D" w:rsidRPr="001B372D">
        <w:rPr>
          <w:rFonts w:ascii="Times New Roman" w:hAnsi="Times New Roman" w:cs="Times New Roman"/>
          <w:sz w:val="28"/>
          <w:szCs w:val="28"/>
          <w:lang w:val="en-US"/>
        </w:rPr>
        <w:t>. – 1</w:t>
      </w:r>
      <w:r w:rsidRPr="001B372D">
        <w:rPr>
          <w:rFonts w:ascii="Times New Roman" w:hAnsi="Times New Roman" w:cs="Times New Roman"/>
          <w:sz w:val="28"/>
          <w:szCs w:val="28"/>
          <w:lang w:val="en-US"/>
        </w:rPr>
        <w:t>34 p.</w:t>
      </w:r>
    </w:p>
    <w:p w:rsidR="00734608" w:rsidRDefault="00734608" w:rsidP="007346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608" w:rsidRDefault="00734608" w:rsidP="007346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608" w:rsidRDefault="00734608" w:rsidP="007346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608" w:rsidRDefault="00734608" w:rsidP="007346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608" w:rsidRDefault="00734608" w:rsidP="007346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608" w:rsidRDefault="00734608" w:rsidP="007346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608" w:rsidRDefault="00734608" w:rsidP="007346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608" w:rsidRDefault="00734608" w:rsidP="007346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608" w:rsidRDefault="00734608" w:rsidP="0073460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608" w:rsidRPr="001B372D" w:rsidRDefault="00734608" w:rsidP="001B372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Pr="00BE184C">
        <w:rPr>
          <w:rFonts w:ascii="Times New Roman" w:hAnsi="Times New Roman" w:cs="Times New Roman"/>
          <w:b/>
          <w:sz w:val="28"/>
          <w:szCs w:val="28"/>
        </w:rPr>
        <w:lastRenderedPageBreak/>
        <w:t>Фильмография</w:t>
      </w:r>
    </w:p>
    <w:p w:rsidR="001B6697" w:rsidRDefault="001B6697" w:rsidP="001B6697">
      <w:pPr>
        <w:pStyle w:val="a6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ЗДРАВСТВУЕТ ЛЮБОВЬ </w:t>
      </w:r>
      <w:r w:rsidRPr="001B6697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Vive</w:t>
      </w:r>
      <w:proofErr w:type="spellEnd"/>
      <w:r w:rsidRPr="001B66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1B6697">
        <w:rPr>
          <w:rFonts w:ascii="Times New Roman" w:hAnsi="Times New Roman" w:cs="Times New Roman"/>
          <w:i/>
          <w:sz w:val="28"/>
          <w:szCs w:val="28"/>
        </w:rPr>
        <w:t>’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Amour</w:t>
      </w:r>
      <w:r w:rsidRPr="001B6697">
        <w:rPr>
          <w:rFonts w:ascii="Times New Roman" w:hAnsi="Times New Roman" w:cs="Times New Roman"/>
          <w:sz w:val="28"/>
          <w:szCs w:val="28"/>
        </w:rPr>
        <w:t xml:space="preserve"> / </w:t>
      </w:r>
      <w:r w:rsidRPr="001B6697">
        <w:rPr>
          <w:rFonts w:ascii="Times New Roman" w:hAnsi="Times New Roman" w:cs="Times New Roman" w:hint="eastAsia"/>
          <w:sz w:val="28"/>
          <w:szCs w:val="28"/>
        </w:rPr>
        <w:t>愛情萬歲</w:t>
      </w:r>
      <w:r>
        <w:rPr>
          <w:rFonts w:ascii="Times New Roman" w:hAnsi="Times New Roman" w:cs="Times New Roman"/>
          <w:sz w:val="28"/>
          <w:szCs w:val="28"/>
        </w:rPr>
        <w:t xml:space="preserve">, реж.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>
        <w:rPr>
          <w:rFonts w:ascii="Times New Roman" w:hAnsi="Times New Roman" w:cs="Times New Roman"/>
          <w:sz w:val="28"/>
          <w:szCs w:val="28"/>
        </w:rPr>
        <w:t>, 1994.</w:t>
      </w:r>
    </w:p>
    <w:p w:rsidR="001B6697" w:rsidRPr="001B6697" w:rsidRDefault="001B6697" w:rsidP="001B6697">
      <w:pPr>
        <w:pStyle w:val="a6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ПРИБЕЖИЩЕ ДРАКОНА </w:t>
      </w:r>
      <w:r w:rsidRPr="001B6697">
        <w:rPr>
          <w:rFonts w:ascii="Times New Roman" w:hAnsi="Times New Roman" w:cs="Times New Roman"/>
          <w:sz w:val="28"/>
          <w:szCs w:val="28"/>
        </w:rPr>
        <w:t xml:space="preserve">/ 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Goodbye</w:t>
      </w:r>
      <w:r w:rsidRPr="001B669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Dragon</w:t>
      </w:r>
      <w:r w:rsidRPr="001B66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Inn</w:t>
      </w:r>
      <w:r w:rsidRPr="001B6697">
        <w:rPr>
          <w:rFonts w:ascii="Times New Roman" w:hAnsi="Times New Roman" w:cs="Times New Roman"/>
          <w:sz w:val="28"/>
          <w:szCs w:val="28"/>
        </w:rPr>
        <w:t xml:space="preserve"> / </w:t>
      </w:r>
      <w:r w:rsidRPr="001B6697">
        <w:rPr>
          <w:rFonts w:ascii="Times New Roman" w:hAnsi="Times New Roman" w:cs="Times New Roman" w:hint="eastAsia"/>
          <w:sz w:val="28"/>
          <w:szCs w:val="28"/>
        </w:rPr>
        <w:t>不散</w:t>
      </w:r>
      <w:r>
        <w:rPr>
          <w:rFonts w:ascii="Times New Roman" w:hAnsi="Times New Roman" w:cs="Times New Roman" w:hint="eastAsia"/>
          <w:sz w:val="28"/>
          <w:szCs w:val="28"/>
        </w:rPr>
        <w:t>,</w:t>
      </w:r>
      <w:r w:rsidRPr="001B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реж.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>
        <w:rPr>
          <w:rFonts w:ascii="Times New Roman" w:hAnsi="Times New Roman" w:cs="Times New Roman"/>
          <w:sz w:val="28"/>
          <w:szCs w:val="28"/>
        </w:rPr>
        <w:t>, 2003.</w:t>
      </w:r>
    </w:p>
    <w:p w:rsidR="001B6697" w:rsidRDefault="001B6697" w:rsidP="001B6697">
      <w:pPr>
        <w:pStyle w:val="a6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ИДУШИЙ </w:t>
      </w:r>
      <w:r w:rsidRPr="001B6697">
        <w:rPr>
          <w:rFonts w:ascii="Times New Roman" w:hAnsi="Times New Roman" w:cs="Times New Roman"/>
          <w:sz w:val="28"/>
          <w:szCs w:val="28"/>
        </w:rPr>
        <w:t xml:space="preserve">/ 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Walker</w:t>
      </w:r>
      <w:r w:rsidRPr="001B6697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режиссер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>
        <w:rPr>
          <w:rFonts w:ascii="Times New Roman" w:hAnsi="Times New Roman" w:cs="Times New Roman"/>
          <w:sz w:val="28"/>
          <w:szCs w:val="28"/>
        </w:rPr>
        <w:t>, 2012.</w:t>
      </w:r>
    </w:p>
    <w:p w:rsidR="001B6697" w:rsidRPr="00495E4A" w:rsidRDefault="001B6697" w:rsidP="001B6697">
      <w:pPr>
        <w:pStyle w:val="a6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ПУТЕШЕСТВИЕ</w:t>
      </w:r>
      <w:r w:rsidRPr="00495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495E4A">
        <w:rPr>
          <w:rFonts w:ascii="Times New Roman" w:hAnsi="Times New Roman" w:cs="Times New Roman"/>
          <w:sz w:val="28"/>
          <w:szCs w:val="28"/>
        </w:rPr>
        <w:t xml:space="preserve"> </w:t>
      </w:r>
      <w:r w:rsidR="00495E4A">
        <w:rPr>
          <w:rFonts w:ascii="Times New Roman" w:hAnsi="Times New Roman" w:cs="Times New Roman"/>
          <w:sz w:val="28"/>
          <w:szCs w:val="28"/>
        </w:rPr>
        <w:t>ЗАПАД</w:t>
      </w:r>
      <w:r w:rsidRPr="00495E4A">
        <w:rPr>
          <w:rFonts w:ascii="Times New Roman" w:hAnsi="Times New Roman" w:cs="Times New Roman"/>
          <w:sz w:val="28"/>
          <w:szCs w:val="28"/>
        </w:rPr>
        <w:t xml:space="preserve"> / 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Journey</w:t>
      </w:r>
      <w:r w:rsidRPr="00495E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495E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495E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6697">
        <w:rPr>
          <w:rFonts w:ascii="Times New Roman" w:hAnsi="Times New Roman" w:cs="Times New Roman"/>
          <w:i/>
          <w:sz w:val="28"/>
          <w:szCs w:val="28"/>
          <w:lang w:val="en-US"/>
        </w:rPr>
        <w:t>West</w:t>
      </w:r>
      <w:r w:rsidRPr="00495E4A">
        <w:rPr>
          <w:rFonts w:ascii="Times New Roman" w:hAnsi="Times New Roman" w:cs="Times New Roman"/>
          <w:sz w:val="28"/>
          <w:szCs w:val="28"/>
        </w:rPr>
        <w:t xml:space="preserve"> / </w:t>
      </w:r>
      <w:r w:rsidRPr="001B6697">
        <w:rPr>
          <w:rFonts w:ascii="Times New Roman" w:hAnsi="Times New Roman" w:cs="Times New Roman" w:hint="eastAsia"/>
          <w:sz w:val="28"/>
          <w:szCs w:val="28"/>
          <w:lang w:val="en-US"/>
        </w:rPr>
        <w:t>西遊</w:t>
      </w:r>
      <w:r w:rsidRPr="00495E4A">
        <w:rPr>
          <w:rFonts w:ascii="Times New Roman" w:hAnsi="Times New Roman" w:cs="Times New Roman" w:hint="eastAsia"/>
          <w:sz w:val="28"/>
          <w:szCs w:val="28"/>
        </w:rPr>
        <w:t>,</w:t>
      </w:r>
      <w:r w:rsidRPr="00495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реж</w:t>
      </w:r>
      <w:r w:rsidRPr="00495E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 w:rsidRPr="00495E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 w:rsidRPr="00495E4A">
        <w:rPr>
          <w:rFonts w:ascii="Times New Roman" w:hAnsi="Times New Roman" w:cs="Times New Roman"/>
          <w:sz w:val="28"/>
          <w:szCs w:val="28"/>
        </w:rPr>
        <w:t xml:space="preserve">, 2014. </w:t>
      </w:r>
    </w:p>
    <w:p w:rsidR="001B6697" w:rsidRPr="001B6697" w:rsidRDefault="00BE184C" w:rsidP="001B6697">
      <w:pPr>
        <w:pStyle w:val="a6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БЛУЖДАНИЕ</w:t>
      </w:r>
      <w:r w:rsidRPr="00BE184C">
        <w:rPr>
          <w:rFonts w:ascii="Times New Roman" w:hAnsi="Times New Roman" w:cs="Times New Roman"/>
          <w:sz w:val="28"/>
          <w:szCs w:val="28"/>
        </w:rPr>
        <w:t xml:space="preserve"> / </w:t>
      </w:r>
      <w:r w:rsidRPr="00BE184C">
        <w:rPr>
          <w:rFonts w:ascii="Times New Roman" w:hAnsi="Times New Roman" w:cs="Times New Roman"/>
          <w:i/>
          <w:sz w:val="28"/>
          <w:szCs w:val="28"/>
          <w:lang w:val="en-US"/>
        </w:rPr>
        <w:t>Wandering</w:t>
      </w:r>
      <w:r w:rsidRPr="00BE18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режиссер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2021 </w:t>
      </w:r>
    </w:p>
    <w:p w:rsidR="001B6697" w:rsidRPr="001B6697" w:rsidRDefault="001B6697" w:rsidP="001B6697">
      <w:pPr>
        <w:pStyle w:val="a6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37A" w:rsidRPr="001B6697" w:rsidRDefault="0060637A" w:rsidP="00104E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637A" w:rsidRPr="001B6697" w:rsidSect="00E14CD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633" w:rsidRDefault="00162633" w:rsidP="002154A2">
      <w:r>
        <w:separator/>
      </w:r>
    </w:p>
  </w:endnote>
  <w:endnote w:type="continuationSeparator" w:id="0">
    <w:p w:rsidR="00162633" w:rsidRDefault="00162633" w:rsidP="0021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633" w:rsidRDefault="00162633" w:rsidP="002154A2">
      <w:r>
        <w:separator/>
      </w:r>
    </w:p>
  </w:footnote>
  <w:footnote w:type="continuationSeparator" w:id="0">
    <w:p w:rsidR="00162633" w:rsidRDefault="00162633" w:rsidP="002154A2">
      <w:r>
        <w:continuationSeparator/>
      </w:r>
    </w:p>
  </w:footnote>
  <w:footnote w:id="1">
    <w:p w:rsidR="002154A2" w:rsidRPr="002154A2" w:rsidRDefault="002154A2" w:rsidP="002154A2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2154A2">
        <w:rPr>
          <w:rStyle w:val="a5"/>
          <w:rFonts w:ascii="Times New Roman" w:hAnsi="Times New Roman" w:cs="Times New Roman"/>
        </w:rPr>
        <w:footnoteRef/>
      </w:r>
      <w:r w:rsidRPr="002154A2">
        <w:rPr>
          <w:rFonts w:ascii="Times New Roman" w:hAnsi="Times New Roman" w:cs="Times New Roman"/>
        </w:rPr>
        <w:t xml:space="preserve"> Пожалуй, самым ярким и серьезны</w:t>
      </w:r>
      <w:r w:rsidR="00F17824">
        <w:rPr>
          <w:rFonts w:ascii="Times New Roman" w:hAnsi="Times New Roman" w:cs="Times New Roman"/>
        </w:rPr>
        <w:t>м</w:t>
      </w:r>
      <w:r w:rsidRPr="002154A2">
        <w:rPr>
          <w:rFonts w:ascii="Times New Roman" w:hAnsi="Times New Roman" w:cs="Times New Roman"/>
        </w:rPr>
        <w:t xml:space="preserve"> исследованием в этом направлении является книга </w:t>
      </w:r>
      <w:proofErr w:type="spellStart"/>
      <w:r w:rsidRPr="002154A2">
        <w:rPr>
          <w:rFonts w:ascii="Times New Roman" w:hAnsi="Times New Roman" w:cs="Times New Roman"/>
        </w:rPr>
        <w:t>Сона</w:t>
      </w:r>
      <w:proofErr w:type="spellEnd"/>
      <w:r w:rsidRPr="002154A2">
        <w:rPr>
          <w:rFonts w:ascii="Times New Roman" w:hAnsi="Times New Roman" w:cs="Times New Roman"/>
        </w:rPr>
        <w:t xml:space="preserve"> </w:t>
      </w:r>
      <w:proofErr w:type="spellStart"/>
      <w:r w:rsidRPr="002154A2">
        <w:rPr>
          <w:rFonts w:ascii="Times New Roman" w:hAnsi="Times New Roman" w:cs="Times New Roman"/>
        </w:rPr>
        <w:t>Хве</w:t>
      </w:r>
      <w:proofErr w:type="spellEnd"/>
      <w:r w:rsidRPr="002154A2">
        <w:rPr>
          <w:rFonts w:ascii="Times New Roman" w:hAnsi="Times New Roman" w:cs="Times New Roman"/>
        </w:rPr>
        <w:t xml:space="preserve"> Лима </w:t>
      </w:r>
      <w:r w:rsidRPr="00634C5F">
        <w:rPr>
          <w:rFonts w:ascii="Times New Roman" w:hAnsi="Times New Roman" w:cs="Times New Roman"/>
          <w:i/>
          <w:lang w:val="en-US"/>
        </w:rPr>
        <w:t>Tsai</w:t>
      </w:r>
      <w:r w:rsidRPr="00634C5F">
        <w:rPr>
          <w:rFonts w:ascii="Times New Roman" w:hAnsi="Times New Roman" w:cs="Times New Roman"/>
          <w:i/>
        </w:rPr>
        <w:t xml:space="preserve"> </w:t>
      </w:r>
      <w:r w:rsidRPr="00634C5F">
        <w:rPr>
          <w:rFonts w:ascii="Times New Roman" w:hAnsi="Times New Roman" w:cs="Times New Roman"/>
          <w:i/>
          <w:lang w:val="en-US"/>
        </w:rPr>
        <w:t>Ming</w:t>
      </w:r>
      <w:r w:rsidRPr="00634C5F">
        <w:rPr>
          <w:rFonts w:ascii="Times New Roman" w:hAnsi="Times New Roman" w:cs="Times New Roman"/>
          <w:i/>
        </w:rPr>
        <w:t>-</w:t>
      </w:r>
      <w:r w:rsidRPr="00634C5F">
        <w:rPr>
          <w:rFonts w:ascii="Times New Roman" w:hAnsi="Times New Roman" w:cs="Times New Roman"/>
          <w:i/>
          <w:lang w:val="en-US"/>
        </w:rPr>
        <w:t>Liang</w:t>
      </w:r>
      <w:r w:rsidRPr="00634C5F">
        <w:rPr>
          <w:rFonts w:ascii="Times New Roman" w:hAnsi="Times New Roman" w:cs="Times New Roman"/>
          <w:i/>
        </w:rPr>
        <w:t xml:space="preserve"> </w:t>
      </w:r>
      <w:r w:rsidRPr="00634C5F">
        <w:rPr>
          <w:rFonts w:ascii="Times New Roman" w:hAnsi="Times New Roman" w:cs="Times New Roman"/>
          <w:i/>
          <w:lang w:val="en-US"/>
        </w:rPr>
        <w:t>and</w:t>
      </w:r>
      <w:r w:rsidRPr="00634C5F">
        <w:rPr>
          <w:rFonts w:ascii="Times New Roman" w:hAnsi="Times New Roman" w:cs="Times New Roman"/>
          <w:i/>
        </w:rPr>
        <w:t xml:space="preserve"> </w:t>
      </w:r>
      <w:r w:rsidRPr="00634C5F">
        <w:rPr>
          <w:rFonts w:ascii="Times New Roman" w:hAnsi="Times New Roman" w:cs="Times New Roman"/>
          <w:i/>
          <w:lang w:val="en-US"/>
        </w:rPr>
        <w:t>A</w:t>
      </w:r>
      <w:r w:rsidRPr="00634C5F">
        <w:rPr>
          <w:rFonts w:ascii="Times New Roman" w:hAnsi="Times New Roman" w:cs="Times New Roman"/>
          <w:i/>
        </w:rPr>
        <w:t xml:space="preserve"> </w:t>
      </w:r>
      <w:r w:rsidRPr="00634C5F">
        <w:rPr>
          <w:rFonts w:ascii="Times New Roman" w:hAnsi="Times New Roman" w:cs="Times New Roman"/>
          <w:i/>
          <w:lang w:val="en-US"/>
        </w:rPr>
        <w:t>Cinema</w:t>
      </w:r>
      <w:r w:rsidRPr="00634C5F">
        <w:rPr>
          <w:rFonts w:ascii="Times New Roman" w:hAnsi="Times New Roman" w:cs="Times New Roman"/>
          <w:i/>
        </w:rPr>
        <w:t xml:space="preserve"> </w:t>
      </w:r>
      <w:r w:rsidRPr="00634C5F">
        <w:rPr>
          <w:rFonts w:ascii="Times New Roman" w:hAnsi="Times New Roman" w:cs="Times New Roman"/>
          <w:i/>
          <w:lang w:val="en-US"/>
        </w:rPr>
        <w:t>of</w:t>
      </w:r>
      <w:r w:rsidRPr="00634C5F">
        <w:rPr>
          <w:rFonts w:ascii="Times New Roman" w:hAnsi="Times New Roman" w:cs="Times New Roman"/>
          <w:i/>
        </w:rPr>
        <w:t xml:space="preserve"> </w:t>
      </w:r>
      <w:r w:rsidRPr="00634C5F">
        <w:rPr>
          <w:rFonts w:ascii="Times New Roman" w:hAnsi="Times New Roman" w:cs="Times New Roman"/>
          <w:i/>
          <w:lang w:val="en-US"/>
        </w:rPr>
        <w:t>Slowness</w:t>
      </w:r>
      <w:r w:rsidRPr="002154A2">
        <w:rPr>
          <w:rFonts w:ascii="Times New Roman" w:hAnsi="Times New Roman" w:cs="Times New Roman"/>
        </w:rPr>
        <w:t xml:space="preserve">, изданная в 2014 году. </w:t>
      </w:r>
    </w:p>
  </w:footnote>
  <w:footnote w:id="2">
    <w:p w:rsidR="00255A02" w:rsidRPr="000161CA" w:rsidRDefault="00255A02" w:rsidP="00255A02">
      <w:pPr>
        <w:pStyle w:val="a3"/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255A02">
        <w:rPr>
          <w:rStyle w:val="a5"/>
          <w:rFonts w:ascii="Times New Roman" w:hAnsi="Times New Roman" w:cs="Times New Roman"/>
        </w:rPr>
        <w:footnoteRef/>
      </w:r>
      <w:r w:rsidRPr="00255A02">
        <w:rPr>
          <w:rFonts w:ascii="Times New Roman" w:hAnsi="Times New Roman" w:cs="Times New Roman"/>
          <w:lang w:val="en-US"/>
        </w:rPr>
        <w:t xml:space="preserve"> Manovich</w:t>
      </w:r>
      <w:r w:rsidR="000161CA">
        <w:rPr>
          <w:rFonts w:ascii="Times New Roman" w:hAnsi="Times New Roman" w:cs="Times New Roman"/>
          <w:lang w:val="en-US"/>
        </w:rPr>
        <w:t>,</w:t>
      </w:r>
      <w:r w:rsidRPr="00255A02">
        <w:rPr>
          <w:rFonts w:ascii="Times New Roman" w:hAnsi="Times New Roman" w:cs="Times New Roman"/>
          <w:lang w:val="en-US"/>
        </w:rPr>
        <w:t xml:space="preserve"> L.</w:t>
      </w:r>
      <w:r w:rsidR="000161CA">
        <w:rPr>
          <w:rFonts w:ascii="Times New Roman" w:hAnsi="Times New Roman" w:cs="Times New Roman"/>
          <w:lang w:val="en-US"/>
        </w:rPr>
        <w:t xml:space="preserve"> </w:t>
      </w:r>
      <w:r w:rsidRPr="00255A02">
        <w:rPr>
          <w:rFonts w:ascii="Times New Roman" w:hAnsi="Times New Roman" w:cs="Times New Roman"/>
          <w:lang w:val="en-US"/>
        </w:rPr>
        <w:t>What is Digital Cinema, 1995</w:t>
      </w:r>
      <w:r w:rsidR="007337D0" w:rsidRPr="007337D0">
        <w:rPr>
          <w:rFonts w:ascii="Times New Roman" w:hAnsi="Times New Roman" w:cs="Times New Roman"/>
          <w:lang w:val="en-US"/>
        </w:rPr>
        <w:t>.</w:t>
      </w:r>
      <w:r w:rsidRPr="00255A02">
        <w:rPr>
          <w:rFonts w:ascii="Times New Roman" w:hAnsi="Times New Roman" w:cs="Times New Roman"/>
          <w:lang w:val="en-US"/>
        </w:rPr>
        <w:t xml:space="preserve"> &lt;http://manovich.net/index.php/projects/what-is-digital-cinema&gt;</w:t>
      </w:r>
    </w:p>
  </w:footnote>
  <w:footnote w:id="3">
    <w:p w:rsidR="000161CA" w:rsidRPr="001B34F7" w:rsidRDefault="000161CA" w:rsidP="000161C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0161CA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0161CA">
        <w:rPr>
          <w:rFonts w:ascii="Times New Roman" w:hAnsi="Times New Roman" w:cs="Times New Roman"/>
          <w:sz w:val="20"/>
          <w:szCs w:val="20"/>
          <w:lang w:val="en-US"/>
        </w:rPr>
        <w:t xml:space="preserve"> Aitken, </w:t>
      </w:r>
      <w:r>
        <w:rPr>
          <w:rFonts w:ascii="Times New Roman" w:hAnsi="Times New Roman" w:cs="Times New Roman"/>
          <w:sz w:val="20"/>
          <w:szCs w:val="20"/>
          <w:lang w:val="en-US"/>
        </w:rPr>
        <w:t>R</w:t>
      </w:r>
      <w:r w:rsidRPr="000161CA">
        <w:rPr>
          <w:rFonts w:ascii="Times New Roman" w:hAnsi="Times New Roman" w:cs="Times New Roman"/>
          <w:sz w:val="20"/>
          <w:szCs w:val="20"/>
          <w:lang w:val="en-US"/>
        </w:rPr>
        <w:t xml:space="preserve">. Taking the Path of Zen. </w:t>
      </w:r>
      <w:proofErr w:type="spellStart"/>
      <w:r w:rsidRPr="001B34F7">
        <w:rPr>
          <w:rFonts w:ascii="Times New Roman" w:hAnsi="Times New Roman" w:cs="Times New Roman"/>
          <w:sz w:val="20"/>
          <w:szCs w:val="20"/>
          <w:lang w:val="fr-FR"/>
        </w:rPr>
        <w:t>North</w:t>
      </w:r>
      <w:proofErr w:type="spellEnd"/>
      <w:r w:rsidRPr="001B34F7">
        <w:rPr>
          <w:rFonts w:ascii="Times New Roman" w:hAnsi="Times New Roman" w:cs="Times New Roman"/>
          <w:sz w:val="20"/>
          <w:szCs w:val="20"/>
          <w:lang w:val="fr-FR"/>
        </w:rPr>
        <w:t xml:space="preserve"> Point </w:t>
      </w:r>
      <w:proofErr w:type="spellStart"/>
      <w:r w:rsidRPr="001B34F7">
        <w:rPr>
          <w:rFonts w:ascii="Times New Roman" w:hAnsi="Times New Roman" w:cs="Times New Roman"/>
          <w:sz w:val="20"/>
          <w:szCs w:val="20"/>
          <w:lang w:val="fr-FR"/>
        </w:rPr>
        <w:t>Press</w:t>
      </w:r>
      <w:proofErr w:type="spellEnd"/>
      <w:r w:rsidRPr="001B34F7">
        <w:rPr>
          <w:rFonts w:ascii="Times New Roman" w:hAnsi="Times New Roman" w:cs="Times New Roman"/>
          <w:sz w:val="20"/>
          <w:szCs w:val="20"/>
          <w:lang w:val="fr-FR"/>
        </w:rPr>
        <w:t>, 1999</w:t>
      </w:r>
      <w:r w:rsidR="007337D0">
        <w:rPr>
          <w:rFonts w:ascii="Times New Roman" w:hAnsi="Times New Roman" w:cs="Times New Roman"/>
          <w:sz w:val="20"/>
          <w:szCs w:val="20"/>
          <w:lang w:val="fr-FR"/>
        </w:rPr>
        <w:t>. – p</w:t>
      </w:r>
      <w:r w:rsidRPr="001B34F7">
        <w:rPr>
          <w:rFonts w:ascii="Times New Roman" w:hAnsi="Times New Roman" w:cs="Times New Roman"/>
          <w:sz w:val="20"/>
          <w:szCs w:val="20"/>
          <w:lang w:val="fr-FR"/>
        </w:rPr>
        <w:t>p. 35–36</w:t>
      </w:r>
    </w:p>
  </w:footnote>
  <w:footnote w:id="4">
    <w:p w:rsidR="00F72BDE" w:rsidRPr="00952B5E" w:rsidRDefault="00F72BDE" w:rsidP="00952B5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952B5E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952B5E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952B5E" w:rsidRPr="00952B5E">
        <w:rPr>
          <w:rFonts w:ascii="Times New Roman" w:hAnsi="Times New Roman" w:cs="Times New Roman"/>
          <w:sz w:val="20"/>
          <w:szCs w:val="20"/>
          <w:lang w:val="fr-FR"/>
        </w:rPr>
        <w:t>Crépon, P. Le bouddhisme. Les fleurs de Bouddha. Une anthologie du bouddhisme, 1992</w:t>
      </w:r>
      <w:r w:rsidR="007337D0">
        <w:rPr>
          <w:rFonts w:ascii="Times New Roman" w:hAnsi="Times New Roman" w:cs="Times New Roman"/>
          <w:sz w:val="20"/>
          <w:szCs w:val="20"/>
          <w:lang w:val="fr-FR"/>
        </w:rPr>
        <w:t xml:space="preserve">. – </w:t>
      </w:r>
      <w:r w:rsidR="00952B5E" w:rsidRPr="00952B5E">
        <w:rPr>
          <w:rFonts w:ascii="Times New Roman" w:hAnsi="Times New Roman" w:cs="Times New Roman"/>
          <w:sz w:val="20"/>
          <w:szCs w:val="20"/>
          <w:lang w:val="fr-FR"/>
        </w:rPr>
        <w:t>p</w:t>
      </w:r>
      <w:r w:rsidR="00952B5E">
        <w:rPr>
          <w:rFonts w:ascii="Times New Roman" w:hAnsi="Times New Roman" w:cs="Times New Roman"/>
          <w:sz w:val="20"/>
          <w:szCs w:val="20"/>
          <w:lang w:val="fr-FR"/>
        </w:rPr>
        <w:t xml:space="preserve">. </w:t>
      </w:r>
      <w:r w:rsidR="003806E5">
        <w:rPr>
          <w:rFonts w:ascii="Times New Roman" w:hAnsi="Times New Roman" w:cs="Times New Roman"/>
          <w:sz w:val="20"/>
          <w:szCs w:val="20"/>
          <w:lang w:val="fr-FR"/>
        </w:rPr>
        <w:t>48</w:t>
      </w:r>
    </w:p>
  </w:footnote>
  <w:footnote w:id="5">
    <w:p w:rsidR="00792A55" w:rsidRPr="00792A55" w:rsidRDefault="00792A55">
      <w:pPr>
        <w:pStyle w:val="a3"/>
        <w:rPr>
          <w:rFonts w:ascii="Times New Roman" w:hAnsi="Times New Roman" w:cs="Times New Roman"/>
        </w:rPr>
      </w:pPr>
      <w:r w:rsidRPr="00792A55">
        <w:rPr>
          <w:rStyle w:val="a5"/>
          <w:rFonts w:ascii="Times New Roman" w:hAnsi="Times New Roman" w:cs="Times New Roman"/>
        </w:rPr>
        <w:footnoteRef/>
      </w:r>
      <w:r w:rsidRPr="00792A55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</w:t>
      </w:r>
      <w:r w:rsidRPr="00792A55">
        <w:rPr>
          <w:rFonts w:ascii="Times New Roman" w:hAnsi="Times New Roman" w:cs="Times New Roman"/>
        </w:rPr>
        <w:t>елез</w:t>
      </w:r>
      <w:proofErr w:type="spellEnd"/>
      <w:r>
        <w:rPr>
          <w:rFonts w:ascii="Times New Roman" w:hAnsi="Times New Roman" w:cs="Times New Roman"/>
        </w:rPr>
        <w:t xml:space="preserve"> Ж</w:t>
      </w:r>
      <w:r w:rsidRPr="00792A55">
        <w:rPr>
          <w:rFonts w:ascii="Times New Roman" w:hAnsi="Times New Roman" w:cs="Times New Roman"/>
        </w:rPr>
        <w:t xml:space="preserve">. Кино. – М.: Ад </w:t>
      </w:r>
      <w:proofErr w:type="spellStart"/>
      <w:r w:rsidRPr="00792A55">
        <w:rPr>
          <w:rFonts w:ascii="Times New Roman" w:hAnsi="Times New Roman" w:cs="Times New Roman"/>
        </w:rPr>
        <w:t>Маргинем</w:t>
      </w:r>
      <w:proofErr w:type="spellEnd"/>
      <w:r w:rsidRPr="00792A55">
        <w:rPr>
          <w:rFonts w:ascii="Times New Roman" w:hAnsi="Times New Roman" w:cs="Times New Roman"/>
        </w:rPr>
        <w:t xml:space="preserve"> Пресс, 2016. – </w:t>
      </w:r>
      <w:r w:rsidR="00C66993">
        <w:rPr>
          <w:rFonts w:ascii="Times New Roman" w:hAnsi="Times New Roman" w:cs="Times New Roman"/>
        </w:rPr>
        <w:t xml:space="preserve">с. </w:t>
      </w:r>
      <w:r>
        <w:rPr>
          <w:rFonts w:ascii="Times New Roman" w:hAnsi="Times New Roman" w:cs="Times New Roman"/>
        </w:rPr>
        <w:t>110</w:t>
      </w:r>
      <w:r w:rsidR="00C66993">
        <w:rPr>
          <w:rFonts w:ascii="Times New Roman" w:hAnsi="Times New Roman" w:cs="Times New Roman"/>
        </w:rPr>
        <w:t xml:space="preserve"> </w:t>
      </w:r>
    </w:p>
  </w:footnote>
  <w:footnote w:id="6">
    <w:p w:rsidR="00F3555A" w:rsidRPr="007337D0" w:rsidRDefault="00F3555A" w:rsidP="007337D0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337D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7337D0">
        <w:rPr>
          <w:rFonts w:ascii="Times New Roman" w:hAnsi="Times New Roman" w:cs="Times New Roman"/>
          <w:sz w:val="20"/>
          <w:szCs w:val="20"/>
        </w:rPr>
        <w:t xml:space="preserve"> Трубина Е.Г. </w:t>
      </w:r>
      <w:r w:rsidRPr="007337D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Город в теории: опыты осмысления пространства. — М.: Новое литературное обозрение, 2011. — </w:t>
      </w:r>
      <w:r w:rsidR="007337D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c</w:t>
      </w:r>
      <w:r w:rsidR="007337D0" w:rsidRPr="007337D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. 413</w:t>
      </w:r>
    </w:p>
  </w:footnote>
  <w:footnote w:id="7">
    <w:p w:rsidR="007337D0" w:rsidRPr="007337D0" w:rsidRDefault="007337D0" w:rsidP="007337D0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7337D0">
        <w:rPr>
          <w:rStyle w:val="a5"/>
          <w:rFonts w:ascii="Times New Roman" w:hAnsi="Times New Roman" w:cs="Times New Roman"/>
        </w:rPr>
        <w:footnoteRef/>
      </w:r>
      <w:r w:rsidRPr="007337D0">
        <w:rPr>
          <w:rFonts w:ascii="Times New Roman" w:hAnsi="Times New Roman" w:cs="Times New Roman"/>
        </w:rPr>
        <w:t xml:space="preserve"> </w:t>
      </w:r>
      <w:proofErr w:type="spellStart"/>
      <w:r w:rsidRPr="007337D0">
        <w:rPr>
          <w:rFonts w:ascii="Times New Roman" w:hAnsi="Times New Roman" w:cs="Times New Roman"/>
        </w:rPr>
        <w:t>Дебор</w:t>
      </w:r>
      <w:proofErr w:type="spellEnd"/>
      <w:r w:rsidRPr="007337D0">
        <w:rPr>
          <w:rFonts w:ascii="Times New Roman" w:hAnsi="Times New Roman" w:cs="Times New Roman"/>
        </w:rPr>
        <w:t xml:space="preserve"> Г.-Э. «Теория дрейфа», 1956. &lt;</w:t>
      </w:r>
      <w:proofErr w:type="spellStart"/>
      <w:r w:rsidRPr="007337D0">
        <w:rPr>
          <w:rFonts w:ascii="Times New Roman" w:hAnsi="Times New Roman" w:cs="Times New Roman"/>
        </w:rPr>
        <w:t>http</w:t>
      </w:r>
      <w:proofErr w:type="spellEnd"/>
      <w:r w:rsidRPr="007337D0">
        <w:rPr>
          <w:rFonts w:ascii="Times New Roman" w:hAnsi="Times New Roman" w:cs="Times New Roman"/>
        </w:rPr>
        <w:t>://debord.ru/</w:t>
      </w:r>
      <w:proofErr w:type="spellStart"/>
      <w:r w:rsidRPr="007337D0">
        <w:rPr>
          <w:rFonts w:ascii="Times New Roman" w:hAnsi="Times New Roman" w:cs="Times New Roman"/>
        </w:rPr>
        <w:t>Teksty</w:t>
      </w:r>
      <w:proofErr w:type="spellEnd"/>
      <w:r w:rsidRPr="007337D0">
        <w:rPr>
          <w:rFonts w:ascii="Times New Roman" w:hAnsi="Times New Roman" w:cs="Times New Roman"/>
        </w:rPr>
        <w:t>/Gi_Debor_Teoriia_dreifa.html&gt;</w:t>
      </w:r>
    </w:p>
  </w:footnote>
  <w:footnote w:id="8">
    <w:p w:rsidR="006C6AEE" w:rsidRPr="00583BA0" w:rsidRDefault="006C6AEE" w:rsidP="00583BA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3BA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583BA0">
        <w:rPr>
          <w:rFonts w:ascii="Times New Roman" w:hAnsi="Times New Roman" w:cs="Times New Roman"/>
          <w:sz w:val="20"/>
          <w:szCs w:val="20"/>
        </w:rPr>
        <w:t xml:space="preserve"> </w:t>
      </w:r>
      <w:r w:rsidR="00583BA0" w:rsidRPr="00583BA0">
        <w:rPr>
          <w:rFonts w:ascii="Times New Roman" w:hAnsi="Times New Roman" w:cs="Times New Roman"/>
          <w:sz w:val="20"/>
          <w:szCs w:val="20"/>
        </w:rPr>
        <w:t xml:space="preserve">Барт Р. </w:t>
      </w:r>
      <w:proofErr w:type="spellStart"/>
      <w:r w:rsidR="00583BA0" w:rsidRPr="00583BA0">
        <w:rPr>
          <w:rFonts w:ascii="Times New Roman" w:hAnsi="Times New Roman" w:cs="Times New Roman"/>
          <w:sz w:val="20"/>
          <w:szCs w:val="20"/>
        </w:rPr>
        <w:t>Camera</w:t>
      </w:r>
      <w:proofErr w:type="spellEnd"/>
      <w:r w:rsidR="00583BA0" w:rsidRPr="00583BA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83BA0" w:rsidRPr="00583BA0">
        <w:rPr>
          <w:rFonts w:ascii="Times New Roman" w:hAnsi="Times New Roman" w:cs="Times New Roman"/>
          <w:sz w:val="20"/>
          <w:szCs w:val="20"/>
        </w:rPr>
        <w:t>lucida</w:t>
      </w:r>
      <w:proofErr w:type="spellEnd"/>
      <w:r w:rsidR="00583BA0" w:rsidRPr="00583BA0">
        <w:rPr>
          <w:rFonts w:ascii="Times New Roman" w:hAnsi="Times New Roman" w:cs="Times New Roman"/>
          <w:sz w:val="20"/>
          <w:szCs w:val="20"/>
        </w:rPr>
        <w:t xml:space="preserve">. Комментарий к фотографии /пер. с фр., </w:t>
      </w:r>
      <w:proofErr w:type="spellStart"/>
      <w:r w:rsidR="00583BA0" w:rsidRPr="00583BA0">
        <w:rPr>
          <w:rFonts w:ascii="Times New Roman" w:hAnsi="Times New Roman" w:cs="Times New Roman"/>
          <w:sz w:val="20"/>
          <w:szCs w:val="20"/>
        </w:rPr>
        <w:t>послесл</w:t>
      </w:r>
      <w:proofErr w:type="spellEnd"/>
      <w:proofErr w:type="gramStart"/>
      <w:r w:rsidR="00583BA0" w:rsidRPr="00583BA0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583BA0" w:rsidRPr="00583BA0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583BA0" w:rsidRPr="00583BA0">
        <w:rPr>
          <w:rFonts w:ascii="Times New Roman" w:hAnsi="Times New Roman" w:cs="Times New Roman"/>
          <w:sz w:val="20"/>
          <w:szCs w:val="20"/>
        </w:rPr>
        <w:t>коммент</w:t>
      </w:r>
      <w:proofErr w:type="spellEnd"/>
      <w:r w:rsidR="00583BA0" w:rsidRPr="00583BA0">
        <w:rPr>
          <w:rFonts w:ascii="Times New Roman" w:hAnsi="Times New Roman" w:cs="Times New Roman"/>
          <w:sz w:val="20"/>
          <w:szCs w:val="20"/>
        </w:rPr>
        <w:t xml:space="preserve">. Михаила </w:t>
      </w:r>
      <w:proofErr w:type="spellStart"/>
      <w:r w:rsidR="00583BA0" w:rsidRPr="00583BA0">
        <w:rPr>
          <w:rFonts w:ascii="Times New Roman" w:hAnsi="Times New Roman" w:cs="Times New Roman"/>
          <w:sz w:val="20"/>
          <w:szCs w:val="20"/>
        </w:rPr>
        <w:t>Рыклина</w:t>
      </w:r>
      <w:proofErr w:type="spellEnd"/>
      <w:r w:rsidR="00583BA0" w:rsidRPr="00583BA0">
        <w:rPr>
          <w:rFonts w:ascii="Times New Roman" w:hAnsi="Times New Roman" w:cs="Times New Roman"/>
          <w:sz w:val="20"/>
          <w:szCs w:val="20"/>
        </w:rPr>
        <w:t xml:space="preserve">. - М.: ООО «Ад </w:t>
      </w:r>
      <w:proofErr w:type="spellStart"/>
      <w:r w:rsidR="00583BA0" w:rsidRPr="00583BA0">
        <w:rPr>
          <w:rFonts w:ascii="Times New Roman" w:hAnsi="Times New Roman" w:cs="Times New Roman"/>
          <w:sz w:val="20"/>
          <w:szCs w:val="20"/>
        </w:rPr>
        <w:t>Маргинем</w:t>
      </w:r>
      <w:proofErr w:type="spellEnd"/>
      <w:r w:rsidR="00583BA0" w:rsidRPr="00583BA0">
        <w:rPr>
          <w:rFonts w:ascii="Times New Roman" w:hAnsi="Times New Roman" w:cs="Times New Roman"/>
          <w:sz w:val="20"/>
          <w:szCs w:val="20"/>
        </w:rPr>
        <w:t xml:space="preserve"> Пресс», 2011. – с. 163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D61D7"/>
    <w:multiLevelType w:val="hybridMultilevel"/>
    <w:tmpl w:val="7C843226"/>
    <w:lvl w:ilvl="0" w:tplc="511632E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37BF5"/>
    <w:multiLevelType w:val="hybridMultilevel"/>
    <w:tmpl w:val="E488C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637FE"/>
    <w:multiLevelType w:val="hybridMultilevel"/>
    <w:tmpl w:val="B084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A451E"/>
    <w:multiLevelType w:val="hybridMultilevel"/>
    <w:tmpl w:val="54560072"/>
    <w:lvl w:ilvl="0" w:tplc="2DDEE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7875B2"/>
    <w:multiLevelType w:val="hybridMultilevel"/>
    <w:tmpl w:val="DBE0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A2"/>
    <w:rsid w:val="000161CA"/>
    <w:rsid w:val="00027800"/>
    <w:rsid w:val="00050C4E"/>
    <w:rsid w:val="00056E74"/>
    <w:rsid w:val="000832E6"/>
    <w:rsid w:val="000D4332"/>
    <w:rsid w:val="00104ED9"/>
    <w:rsid w:val="00162633"/>
    <w:rsid w:val="001B34F7"/>
    <w:rsid w:val="001B372D"/>
    <w:rsid w:val="001B6697"/>
    <w:rsid w:val="001C7EED"/>
    <w:rsid w:val="001D71B5"/>
    <w:rsid w:val="001F026B"/>
    <w:rsid w:val="001F18D9"/>
    <w:rsid w:val="002154A2"/>
    <w:rsid w:val="00255A02"/>
    <w:rsid w:val="00264BA1"/>
    <w:rsid w:val="002B1AC5"/>
    <w:rsid w:val="003211E9"/>
    <w:rsid w:val="003806E5"/>
    <w:rsid w:val="003D64B7"/>
    <w:rsid w:val="004109BF"/>
    <w:rsid w:val="00433176"/>
    <w:rsid w:val="004430EE"/>
    <w:rsid w:val="00455A40"/>
    <w:rsid w:val="00495E4A"/>
    <w:rsid w:val="004A4C98"/>
    <w:rsid w:val="004B4CD2"/>
    <w:rsid w:val="004C002C"/>
    <w:rsid w:val="00550E5A"/>
    <w:rsid w:val="005615CB"/>
    <w:rsid w:val="00583BA0"/>
    <w:rsid w:val="005C0F1B"/>
    <w:rsid w:val="0060637A"/>
    <w:rsid w:val="00634C5F"/>
    <w:rsid w:val="00656DF6"/>
    <w:rsid w:val="006C6AEE"/>
    <w:rsid w:val="00703A16"/>
    <w:rsid w:val="00720C12"/>
    <w:rsid w:val="0072193F"/>
    <w:rsid w:val="007337D0"/>
    <w:rsid w:val="00734608"/>
    <w:rsid w:val="00754560"/>
    <w:rsid w:val="00773455"/>
    <w:rsid w:val="00792A55"/>
    <w:rsid w:val="007A03CA"/>
    <w:rsid w:val="007B71AC"/>
    <w:rsid w:val="00814B13"/>
    <w:rsid w:val="00833A1E"/>
    <w:rsid w:val="0085278A"/>
    <w:rsid w:val="00894EDC"/>
    <w:rsid w:val="008A0B31"/>
    <w:rsid w:val="008A6AA8"/>
    <w:rsid w:val="008B62A8"/>
    <w:rsid w:val="0091195B"/>
    <w:rsid w:val="009369EB"/>
    <w:rsid w:val="00952B5E"/>
    <w:rsid w:val="00975CE7"/>
    <w:rsid w:val="009F748C"/>
    <w:rsid w:val="00A14931"/>
    <w:rsid w:val="00A315DD"/>
    <w:rsid w:val="00A3787D"/>
    <w:rsid w:val="00AA5E54"/>
    <w:rsid w:val="00B116CA"/>
    <w:rsid w:val="00B97E45"/>
    <w:rsid w:val="00BB4172"/>
    <w:rsid w:val="00BE184C"/>
    <w:rsid w:val="00C120E6"/>
    <w:rsid w:val="00C37B6E"/>
    <w:rsid w:val="00C514C3"/>
    <w:rsid w:val="00C66993"/>
    <w:rsid w:val="00DA3C23"/>
    <w:rsid w:val="00DA6F0E"/>
    <w:rsid w:val="00DE78E7"/>
    <w:rsid w:val="00DF20B0"/>
    <w:rsid w:val="00E14CDD"/>
    <w:rsid w:val="00E37593"/>
    <w:rsid w:val="00E552B8"/>
    <w:rsid w:val="00E76EDF"/>
    <w:rsid w:val="00E77F3D"/>
    <w:rsid w:val="00E87F22"/>
    <w:rsid w:val="00EB73D4"/>
    <w:rsid w:val="00EE0A0F"/>
    <w:rsid w:val="00EE559E"/>
    <w:rsid w:val="00EF4A75"/>
    <w:rsid w:val="00F17824"/>
    <w:rsid w:val="00F2685A"/>
    <w:rsid w:val="00F3555A"/>
    <w:rsid w:val="00F40525"/>
    <w:rsid w:val="00F53474"/>
    <w:rsid w:val="00F5627A"/>
    <w:rsid w:val="00F72BDE"/>
    <w:rsid w:val="00FB0285"/>
    <w:rsid w:val="00FB396F"/>
    <w:rsid w:val="00FB5738"/>
    <w:rsid w:val="00FD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B05A"/>
  <w15:chartTrackingRefBased/>
  <w15:docId w15:val="{82DF7301-3780-B74B-852C-4F59F28E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154A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154A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154A2"/>
    <w:rPr>
      <w:vertAlign w:val="superscript"/>
    </w:rPr>
  </w:style>
  <w:style w:type="paragraph" w:styleId="a6">
    <w:name w:val="List Paragraph"/>
    <w:basedOn w:val="a"/>
    <w:uiPriority w:val="34"/>
    <w:qFormat/>
    <w:rsid w:val="00104ED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04ED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rsid w:val="00104ED9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04ED9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0278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7800"/>
  </w:style>
  <w:style w:type="paragraph" w:styleId="ac">
    <w:name w:val="footer"/>
    <w:basedOn w:val="a"/>
    <w:link w:val="ad"/>
    <w:uiPriority w:val="99"/>
    <w:unhideWhenUsed/>
    <w:rsid w:val="000278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5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anovich.net/index.php/projects/what-is-digital-cinem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bord.ru/Teksty/Gi_Debor_Teoriia_dreif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C93A346A-CD48-DB40-B60E-89906D3FC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15</Pages>
  <Words>3131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адександр симиндейкин</dc:creator>
  <cp:keywords/>
  <dc:description/>
  <cp:lastModifiedBy>адександр симиндейкин</cp:lastModifiedBy>
  <cp:revision>39</cp:revision>
  <dcterms:created xsi:type="dcterms:W3CDTF">2022-10-12T22:09:00Z</dcterms:created>
  <dcterms:modified xsi:type="dcterms:W3CDTF">2022-10-27T09:03:00Z</dcterms:modified>
</cp:coreProperties>
</file>